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BA1" w14:textId="67962918" w:rsidR="00715C06" w:rsidRDefault="00267A2A" w:rsidP="24DBB2EE">
      <w:pPr>
        <w:rPr>
          <w:rFonts w:ascii="Tahoma" w:eastAsia="Tahoma" w:hAnsi="Tahoma" w:cs="Tahoma"/>
          <w:b/>
          <w:bCs/>
          <w:sz w:val="32"/>
          <w:szCs w:val="32"/>
        </w:rPr>
      </w:pPr>
      <w:r w:rsidRPr="00267A2A">
        <w:rPr>
          <w:rFonts w:ascii="Gill Sans MT" w:hAnsi="Gill Sans MT" w:cstheme="minorHAnsi"/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24B4AC8C" wp14:editId="4B1D85CB">
            <wp:simplePos x="0" y="0"/>
            <wp:positionH relativeFrom="column">
              <wp:posOffset>4057650</wp:posOffset>
            </wp:positionH>
            <wp:positionV relativeFrom="paragraph">
              <wp:posOffset>-650240</wp:posOffset>
            </wp:positionV>
            <wp:extent cx="2647315" cy="1285875"/>
            <wp:effectExtent l="0" t="0" r="63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A4A5B" w14:textId="77777777" w:rsidR="00715C06" w:rsidRPr="003A1116" w:rsidRDefault="00715C06" w:rsidP="24DBB2EE">
      <w:pPr>
        <w:rPr>
          <w:rFonts w:ascii="Gill Sans MT" w:eastAsia="Tahoma" w:hAnsi="Gill Sans MT" w:cs="Tahoma"/>
          <w:b/>
          <w:bCs/>
          <w:sz w:val="22"/>
          <w:szCs w:val="22"/>
        </w:rPr>
      </w:pPr>
    </w:p>
    <w:p w14:paraId="77CF7485" w14:textId="748FA16F" w:rsidR="0004375E" w:rsidRPr="00F40E01" w:rsidRDefault="00162F62" w:rsidP="24DBB2EE">
      <w:pPr>
        <w:rPr>
          <w:rFonts w:ascii="Gill Sans MT" w:eastAsia="Tahoma" w:hAnsi="Gill Sans MT" w:cs="Tahoma"/>
          <w:b/>
          <w:bCs/>
          <w:sz w:val="32"/>
          <w:szCs w:val="32"/>
        </w:rPr>
      </w:pPr>
      <w:r w:rsidRPr="00F40E01">
        <w:rPr>
          <w:rFonts w:ascii="Gill Sans MT" w:eastAsia="Tahoma" w:hAnsi="Gill Sans MT" w:cs="Tahoma"/>
          <w:b/>
          <w:bCs/>
          <w:sz w:val="32"/>
          <w:szCs w:val="32"/>
        </w:rPr>
        <w:t xml:space="preserve">Bids, </w:t>
      </w:r>
      <w:r w:rsidR="000F4C6C" w:rsidRPr="00F40E01">
        <w:rPr>
          <w:rFonts w:ascii="Gill Sans MT" w:eastAsia="Tahoma" w:hAnsi="Gill Sans MT" w:cs="Tahoma"/>
          <w:b/>
          <w:bCs/>
          <w:sz w:val="32"/>
          <w:szCs w:val="32"/>
        </w:rPr>
        <w:t xml:space="preserve">Projects and Contracts Manager </w:t>
      </w:r>
    </w:p>
    <w:p w14:paraId="5FE928B3" w14:textId="77777777" w:rsidR="00C640A8" w:rsidRPr="00267A2A" w:rsidRDefault="24DBB2EE" w:rsidP="24DBB2EE">
      <w:pPr>
        <w:rPr>
          <w:rFonts w:ascii="Gill Sans MT" w:eastAsia="Tahoma" w:hAnsi="Gill Sans MT" w:cs="Tahoma"/>
          <w:b/>
          <w:bCs/>
        </w:rPr>
      </w:pPr>
      <w:r w:rsidRPr="00267A2A">
        <w:rPr>
          <w:rFonts w:ascii="Gill Sans MT" w:eastAsia="Tahoma" w:hAnsi="Gill Sans MT" w:cs="Tahoma"/>
          <w:b/>
          <w:bCs/>
        </w:rPr>
        <w:t>Job Description</w:t>
      </w:r>
    </w:p>
    <w:p w14:paraId="62486C05" w14:textId="77777777" w:rsidR="00C640A8" w:rsidRPr="003A1116" w:rsidRDefault="00C640A8" w:rsidP="00C640A8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C640A8" w:rsidRPr="00431346" w14:paraId="68E1418A" w14:textId="77777777" w:rsidTr="24DBB2EE">
        <w:trPr>
          <w:trHeight w:val="397"/>
        </w:trPr>
        <w:tc>
          <w:tcPr>
            <w:tcW w:w="3369" w:type="dxa"/>
            <w:vAlign w:val="center"/>
          </w:tcPr>
          <w:p w14:paraId="636423D1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127E81B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3916D375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Business Development and Apprenticeships Skills</w:t>
            </w:r>
          </w:p>
        </w:tc>
      </w:tr>
    </w:tbl>
    <w:p w14:paraId="4101652C" w14:textId="77777777" w:rsidR="00C640A8" w:rsidRPr="00431346" w:rsidRDefault="00C640A8" w:rsidP="00C640A8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C640A8" w:rsidRPr="00431346" w14:paraId="2C91127B" w14:textId="77777777" w:rsidTr="24DBB2EE">
        <w:trPr>
          <w:trHeight w:val="397"/>
        </w:trPr>
        <w:tc>
          <w:tcPr>
            <w:tcW w:w="3369" w:type="dxa"/>
            <w:vAlign w:val="center"/>
          </w:tcPr>
          <w:p w14:paraId="39731BAE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67A8245E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B8A9BE9" w14:textId="59402B66" w:rsidR="00C640A8" w:rsidRPr="00431346" w:rsidRDefault="006E5EA3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>
              <w:rPr>
                <w:rFonts w:ascii="Gill Sans MT" w:eastAsia="Tahoma" w:hAnsi="Gill Sans MT" w:cs="Tahoma"/>
                <w:sz w:val="22"/>
                <w:szCs w:val="22"/>
              </w:rPr>
              <w:t>£36,707 - £</w:t>
            </w:r>
            <w:r w:rsidR="00BC37C8">
              <w:rPr>
                <w:rFonts w:ascii="Gill Sans MT" w:eastAsia="Tahoma" w:hAnsi="Gill Sans MT" w:cs="Tahoma"/>
                <w:sz w:val="22"/>
                <w:szCs w:val="22"/>
              </w:rPr>
              <w:t xml:space="preserve">41,309 </w:t>
            </w:r>
            <w:r w:rsidR="00BC37C8" w:rsidRPr="00BC37C8">
              <w:rPr>
                <w:rFonts w:ascii="Gill Sans MT" w:eastAsia="Tahoma" w:hAnsi="Gill Sans MT" w:cs="Tahoma"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4B99056E" w14:textId="77777777" w:rsidR="00C640A8" w:rsidRPr="00431346" w:rsidRDefault="00C640A8" w:rsidP="00C640A8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C640A8" w:rsidRPr="00431346" w14:paraId="6A45A651" w14:textId="77777777" w:rsidTr="24DBB2EE">
        <w:trPr>
          <w:trHeight w:val="397"/>
        </w:trPr>
        <w:tc>
          <w:tcPr>
            <w:tcW w:w="3369" w:type="dxa"/>
            <w:vAlign w:val="center"/>
          </w:tcPr>
          <w:p w14:paraId="4DC1C28C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6A8759A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BAEBA88" w14:textId="334FEDC4" w:rsidR="00C640A8" w:rsidRPr="00431346" w:rsidRDefault="00552D73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Full-time</w:t>
            </w:r>
          </w:p>
        </w:tc>
      </w:tr>
    </w:tbl>
    <w:p w14:paraId="1299C43A" w14:textId="77777777" w:rsidR="00C640A8" w:rsidRPr="00431346" w:rsidRDefault="00C640A8" w:rsidP="00C640A8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C640A8" w:rsidRPr="00431346" w14:paraId="71AA37D6" w14:textId="77777777" w:rsidTr="24DBB2EE">
        <w:trPr>
          <w:trHeight w:val="397"/>
        </w:trPr>
        <w:tc>
          <w:tcPr>
            <w:tcW w:w="3369" w:type="dxa"/>
            <w:vAlign w:val="center"/>
          </w:tcPr>
          <w:p w14:paraId="751F4B01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8329EB3" w14:textId="77777777" w:rsidR="00C640A8" w:rsidRPr="00431346" w:rsidRDefault="24DBB2EE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468CD9A" w14:textId="3F8C6D5A" w:rsidR="00C640A8" w:rsidRPr="00431346" w:rsidRDefault="00552D73" w:rsidP="24DBB2EE">
            <w:pPr>
              <w:rPr>
                <w:rFonts w:ascii="Gill Sans MT" w:eastAsia="Tahoma" w:hAnsi="Gill Sans MT" w:cs="Tahoma"/>
                <w:sz w:val="22"/>
                <w:szCs w:val="22"/>
              </w:rPr>
            </w:pP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 xml:space="preserve">Assistant Principal </w:t>
            </w:r>
            <w:r w:rsidR="00A27BC5" w:rsidRPr="00431346">
              <w:rPr>
                <w:rFonts w:ascii="Gill Sans MT" w:eastAsia="Tahoma" w:hAnsi="Gill Sans MT" w:cs="Tahoma"/>
                <w:sz w:val="22"/>
                <w:szCs w:val="22"/>
              </w:rPr>
              <w:t>–</w:t>
            </w:r>
            <w:r w:rsidRPr="00431346">
              <w:rPr>
                <w:rFonts w:ascii="Gill Sans MT" w:eastAsia="Tahoma" w:hAnsi="Gill Sans MT" w:cs="Tahoma"/>
                <w:sz w:val="22"/>
                <w:szCs w:val="22"/>
              </w:rPr>
              <w:t xml:space="preserve"> </w:t>
            </w:r>
            <w:r w:rsidR="00A27BC5" w:rsidRPr="00431346">
              <w:rPr>
                <w:rFonts w:ascii="Gill Sans MT" w:eastAsia="Tahoma" w:hAnsi="Gill Sans MT" w:cs="Tahoma"/>
                <w:sz w:val="22"/>
                <w:szCs w:val="22"/>
              </w:rPr>
              <w:t>Apprenticeships and Employer Engagement</w:t>
            </w:r>
          </w:p>
        </w:tc>
      </w:tr>
    </w:tbl>
    <w:p w14:paraId="65114E96" w14:textId="77777777" w:rsidR="00267A2A" w:rsidRPr="00431346" w:rsidRDefault="00267A2A" w:rsidP="00267A2A">
      <w:pPr>
        <w:pStyle w:val="paragraph"/>
        <w:spacing w:before="0" w:beforeAutospacing="0" w:after="0" w:afterAutospacing="0"/>
        <w:ind w:left="3600" w:hanging="3600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</w:p>
    <w:p w14:paraId="704FE4EF" w14:textId="06826797" w:rsidR="005611B9" w:rsidRDefault="00F40E01" w:rsidP="005611B9">
      <w:pPr>
        <w:pStyle w:val="paragraph"/>
        <w:spacing w:before="0" w:beforeAutospacing="0" w:after="0" w:afterAutospacing="0"/>
        <w:ind w:left="3424" w:hanging="342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 xml:space="preserve">  </w:t>
      </w:r>
      <w:r w:rsidR="00267A2A" w:rsidRPr="00431346">
        <w:rPr>
          <w:rStyle w:val="normaltextrun"/>
          <w:rFonts w:ascii="Gill Sans MT" w:hAnsi="Gill Sans MT" w:cs="Segoe UI"/>
          <w:sz w:val="22"/>
          <w:szCs w:val="22"/>
        </w:rPr>
        <w:t>Responsibility for</w:t>
      </w:r>
      <w:r w:rsidR="00431346" w:rsidRPr="00431346">
        <w:rPr>
          <w:rStyle w:val="normaltextrun"/>
          <w:rFonts w:ascii="Gill Sans MT" w:hAnsi="Gill Sans MT" w:cs="Segoe UI"/>
          <w:sz w:val="22"/>
          <w:szCs w:val="22"/>
        </w:rPr>
        <w:t xml:space="preserve">                          </w:t>
      </w:r>
      <w:r w:rsidR="00431346">
        <w:rPr>
          <w:rStyle w:val="normaltextrun"/>
          <w:rFonts w:ascii="Gill Sans MT" w:hAnsi="Gill Sans MT" w:cs="Segoe UI"/>
          <w:sz w:val="22"/>
          <w:szCs w:val="22"/>
        </w:rPr>
        <w:t xml:space="preserve">    </w:t>
      </w:r>
      <w:r w:rsidR="00267A2A" w:rsidRPr="00431346">
        <w:rPr>
          <w:rStyle w:val="normaltextrun"/>
          <w:rFonts w:ascii="Gill Sans MT" w:hAnsi="Gill Sans MT" w:cs="Segoe UI"/>
          <w:sz w:val="22"/>
          <w:szCs w:val="22"/>
        </w:rPr>
        <w:t>:</w:t>
      </w:r>
      <w:r w:rsidR="00267A2A">
        <w:rPr>
          <w:rStyle w:val="normaltextrun"/>
          <w:rFonts w:ascii="Gill Sans MT" w:hAnsi="Gill Sans MT" w:cs="Segoe UI"/>
          <w:sz w:val="22"/>
          <w:szCs w:val="22"/>
        </w:rPr>
        <w:t>   </w:t>
      </w:r>
      <w:r w:rsidR="00431346">
        <w:rPr>
          <w:rStyle w:val="normaltextrun"/>
          <w:rFonts w:ascii="Gill Sans MT" w:hAnsi="Gill Sans MT" w:cs="Segoe UI"/>
          <w:sz w:val="22"/>
          <w:szCs w:val="22"/>
        </w:rPr>
        <w:t>Manag</w:t>
      </w:r>
      <w:r w:rsidR="005611B9">
        <w:rPr>
          <w:rStyle w:val="normaltextrun"/>
          <w:rFonts w:ascii="Gill Sans MT" w:hAnsi="Gill Sans MT" w:cs="Segoe UI"/>
          <w:sz w:val="22"/>
          <w:szCs w:val="22"/>
        </w:rPr>
        <w:t xml:space="preserve">ement, implementation and monitoring of successful   </w:t>
      </w:r>
    </w:p>
    <w:p w14:paraId="69AE16E1" w14:textId="3BA37865" w:rsidR="00267A2A" w:rsidRDefault="005611B9" w:rsidP="005611B9">
      <w:pPr>
        <w:pStyle w:val="paragraph"/>
        <w:spacing w:before="0" w:beforeAutospacing="0" w:after="0" w:afterAutospacing="0"/>
        <w:ind w:left="342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  <w:r>
        <w:rPr>
          <w:rStyle w:val="normaltextrun"/>
          <w:rFonts w:ascii="Gill Sans MT" w:hAnsi="Gill Sans MT" w:cs="Segoe UI"/>
          <w:sz w:val="22"/>
          <w:szCs w:val="22"/>
        </w:rPr>
        <w:t xml:space="preserve">    </w:t>
      </w:r>
      <w:r w:rsidR="00BC37C8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>
        <w:rPr>
          <w:rStyle w:val="normaltextrun"/>
          <w:rFonts w:ascii="Gill Sans MT" w:hAnsi="Gill Sans MT" w:cs="Segoe UI"/>
          <w:sz w:val="22"/>
          <w:szCs w:val="22"/>
        </w:rPr>
        <w:t>P</w:t>
      </w:r>
      <w:r w:rsidR="00267A2A">
        <w:rPr>
          <w:rStyle w:val="normaltextrun"/>
          <w:rFonts w:ascii="Gill Sans MT" w:hAnsi="Gill Sans MT" w:cs="Segoe UI"/>
          <w:sz w:val="22"/>
          <w:szCs w:val="22"/>
        </w:rPr>
        <w:t>roject</w:t>
      </w:r>
      <w:r>
        <w:rPr>
          <w:rStyle w:val="normaltextrun"/>
          <w:rFonts w:ascii="Gill Sans MT" w:hAnsi="Gill Sans MT" w:cs="Segoe UI"/>
          <w:sz w:val="22"/>
          <w:szCs w:val="22"/>
        </w:rPr>
        <w:t>s;</w:t>
      </w:r>
    </w:p>
    <w:p w14:paraId="7CB70642" w14:textId="77777777" w:rsidR="005611B9" w:rsidRPr="00F40E01" w:rsidRDefault="005611B9" w:rsidP="005611B9">
      <w:pPr>
        <w:pStyle w:val="paragraph"/>
        <w:spacing w:before="0" w:beforeAutospacing="0" w:after="0" w:afterAutospacing="0"/>
        <w:ind w:left="342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</w:p>
    <w:p w14:paraId="5EDE4092" w14:textId="77777777" w:rsidR="00F40E01" w:rsidRPr="00F40E01" w:rsidRDefault="00BC37C8" w:rsidP="00193979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92389B" w:rsidRPr="00F40E01">
        <w:rPr>
          <w:rStyle w:val="normaltextrun"/>
          <w:rFonts w:ascii="Gill Sans MT" w:hAnsi="Gill Sans MT" w:cs="Segoe UI"/>
          <w:sz w:val="22"/>
          <w:szCs w:val="22"/>
        </w:rPr>
        <w:t xml:space="preserve">Manage the </w:t>
      </w:r>
      <w:r w:rsidR="00C22754" w:rsidRPr="00F40E01">
        <w:rPr>
          <w:rStyle w:val="normaltextrun"/>
          <w:rFonts w:ascii="Gill Sans MT" w:hAnsi="Gill Sans MT" w:cs="Segoe UI"/>
          <w:sz w:val="22"/>
          <w:szCs w:val="22"/>
        </w:rPr>
        <w:t>end-to-end</w:t>
      </w:r>
      <w:r w:rsidR="00461919"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92389B" w:rsidRPr="00F40E01">
        <w:rPr>
          <w:rStyle w:val="normaltextrun"/>
          <w:rFonts w:ascii="Gill Sans MT" w:hAnsi="Gill Sans MT" w:cs="Segoe UI"/>
          <w:sz w:val="22"/>
          <w:szCs w:val="22"/>
        </w:rPr>
        <w:t xml:space="preserve">tendering </w:t>
      </w:r>
      <w:r w:rsidR="0005289C" w:rsidRPr="00F40E01">
        <w:rPr>
          <w:rStyle w:val="normaltextrun"/>
          <w:rFonts w:ascii="Gill Sans MT" w:hAnsi="Gill Sans MT" w:cs="Segoe UI"/>
          <w:sz w:val="22"/>
          <w:szCs w:val="22"/>
        </w:rPr>
        <w:t xml:space="preserve">process </w:t>
      </w:r>
      <w:r w:rsidR="0092389B" w:rsidRPr="00F40E01">
        <w:rPr>
          <w:rStyle w:val="normaltextrun"/>
          <w:rFonts w:ascii="Gill Sans MT" w:hAnsi="Gill Sans MT" w:cs="Segoe UI"/>
          <w:sz w:val="22"/>
          <w:szCs w:val="22"/>
        </w:rPr>
        <w:t xml:space="preserve">including the </w:t>
      </w:r>
      <w:r w:rsidR="00F40E01"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</w:p>
    <w:p w14:paraId="3E35BD86" w14:textId="6883C3D1" w:rsidR="0005289C" w:rsidRDefault="00F40E01" w:rsidP="0005289C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i/>
          <w:iCs/>
          <w:sz w:val="22"/>
          <w:szCs w:val="22"/>
        </w:rPr>
      </w:pP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92389B" w:rsidRPr="00F40E01">
        <w:rPr>
          <w:rStyle w:val="normaltextrun"/>
          <w:rFonts w:ascii="Gill Sans MT" w:hAnsi="Gill Sans MT" w:cs="Segoe UI"/>
          <w:sz w:val="22"/>
          <w:szCs w:val="22"/>
        </w:rPr>
        <w:t>identification of funding opportunities</w:t>
      </w:r>
      <w:r w:rsidR="00BC37C8" w:rsidRPr="00F40E01">
        <w:rPr>
          <w:rStyle w:val="normaltextrun"/>
          <w:rFonts w:ascii="Gill Sans MT" w:hAnsi="Gill Sans MT" w:cs="Segoe UI"/>
          <w:sz w:val="22"/>
          <w:szCs w:val="22"/>
        </w:rPr>
        <w:t xml:space="preserve">; </w:t>
      </w:r>
    </w:p>
    <w:p w14:paraId="5FD15F08" w14:textId="77777777" w:rsidR="004E042F" w:rsidRPr="00F40E01" w:rsidRDefault="004E042F" w:rsidP="0005289C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</w:p>
    <w:p w14:paraId="62838555" w14:textId="2D69F265" w:rsidR="005611B9" w:rsidRPr="00F40E01" w:rsidRDefault="00BC37C8" w:rsidP="0005289C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05289C" w:rsidRPr="00F40E01">
        <w:rPr>
          <w:rStyle w:val="normaltextrun"/>
          <w:rFonts w:ascii="Gill Sans MT" w:hAnsi="Gill Sans MT" w:cs="Segoe UI"/>
          <w:sz w:val="22"/>
          <w:szCs w:val="22"/>
        </w:rPr>
        <w:t>P</w:t>
      </w:r>
      <w:r w:rsidR="0092389B" w:rsidRPr="00F40E01">
        <w:rPr>
          <w:rStyle w:val="normaltextrun"/>
          <w:rFonts w:ascii="Gill Sans MT" w:hAnsi="Gill Sans MT" w:cs="Segoe UI"/>
          <w:sz w:val="22"/>
          <w:szCs w:val="22"/>
        </w:rPr>
        <w:t>reparing new bid proposals</w:t>
      </w:r>
      <w:r w:rsidR="004E042F">
        <w:rPr>
          <w:rStyle w:val="normaltextrun"/>
          <w:rFonts w:ascii="Gill Sans MT" w:hAnsi="Gill Sans MT" w:cs="Segoe UI"/>
          <w:sz w:val="22"/>
          <w:szCs w:val="22"/>
        </w:rPr>
        <w:t xml:space="preserve">; </w:t>
      </w:r>
      <w:r w:rsidR="004E042F" w:rsidRPr="004E042F">
        <w:rPr>
          <w:rStyle w:val="normaltextrun"/>
          <w:i/>
          <w:iCs/>
          <w:sz w:val="22"/>
          <w:szCs w:val="22"/>
        </w:rPr>
        <w:t>and</w:t>
      </w:r>
    </w:p>
    <w:p w14:paraId="1EA34179" w14:textId="77777777" w:rsidR="0030671E" w:rsidRPr="00F40E01" w:rsidRDefault="0030671E" w:rsidP="0005289C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</w:p>
    <w:p w14:paraId="590B3F80" w14:textId="77777777" w:rsidR="00F40E01" w:rsidRPr="00F40E01" w:rsidRDefault="00F40E01" w:rsidP="0005289C">
      <w:pPr>
        <w:pStyle w:val="paragraph"/>
        <w:spacing w:before="0" w:beforeAutospacing="0" w:after="0" w:afterAutospacing="0"/>
        <w:ind w:left="3664"/>
        <w:textAlignment w:val="baseline"/>
        <w:rPr>
          <w:rStyle w:val="normaltextrun"/>
          <w:rFonts w:ascii="Gill Sans MT" w:hAnsi="Gill Sans MT" w:cs="Segoe UI"/>
          <w:sz w:val="22"/>
          <w:szCs w:val="22"/>
        </w:rPr>
      </w:pP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210394" w:rsidRPr="00F40E01">
        <w:rPr>
          <w:rStyle w:val="normaltextrun"/>
          <w:rFonts w:ascii="Gill Sans MT" w:hAnsi="Gill Sans MT" w:cs="Segoe UI"/>
          <w:sz w:val="22"/>
          <w:szCs w:val="22"/>
        </w:rPr>
        <w:t xml:space="preserve">Contract </w:t>
      </w:r>
      <w:r w:rsidR="0030671E" w:rsidRPr="00F40E01">
        <w:rPr>
          <w:rStyle w:val="normaltextrun"/>
          <w:rFonts w:ascii="Gill Sans MT" w:hAnsi="Gill Sans MT" w:cs="Segoe UI"/>
          <w:sz w:val="22"/>
          <w:szCs w:val="22"/>
        </w:rPr>
        <w:t xml:space="preserve">Management </w:t>
      </w:r>
      <w:r w:rsidR="00210394" w:rsidRPr="00F40E01">
        <w:rPr>
          <w:rStyle w:val="normaltextrun"/>
          <w:rFonts w:ascii="Gill Sans MT" w:hAnsi="Gill Sans MT" w:cs="Segoe UI"/>
          <w:sz w:val="22"/>
          <w:szCs w:val="22"/>
        </w:rPr>
        <w:t xml:space="preserve">and monitoring of </w:t>
      </w:r>
      <w:r w:rsidR="00083F82" w:rsidRPr="00F40E01">
        <w:rPr>
          <w:rStyle w:val="normaltextrun"/>
          <w:rFonts w:ascii="Gill Sans MT" w:hAnsi="Gill Sans MT" w:cs="Segoe UI"/>
          <w:sz w:val="22"/>
          <w:szCs w:val="22"/>
        </w:rPr>
        <w:t xml:space="preserve">subcontracted </w:t>
      </w: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</w:p>
    <w:p w14:paraId="2BA91CE3" w14:textId="1F8FF7EE" w:rsidR="0030671E" w:rsidRPr="00F40E01" w:rsidRDefault="00F40E01" w:rsidP="0005289C">
      <w:pPr>
        <w:pStyle w:val="paragraph"/>
        <w:spacing w:before="0" w:beforeAutospacing="0" w:after="0" w:afterAutospacing="0"/>
        <w:ind w:left="3664"/>
        <w:textAlignment w:val="baseline"/>
        <w:rPr>
          <w:rFonts w:ascii="Segoe UI" w:hAnsi="Segoe UI" w:cs="Segoe UI"/>
          <w:sz w:val="18"/>
          <w:szCs w:val="18"/>
        </w:rPr>
      </w:pPr>
      <w:r w:rsidRPr="00F40E01">
        <w:rPr>
          <w:rStyle w:val="normaltextrun"/>
          <w:rFonts w:ascii="Gill Sans MT" w:hAnsi="Gill Sans MT" w:cs="Segoe UI"/>
          <w:sz w:val="22"/>
          <w:szCs w:val="22"/>
        </w:rPr>
        <w:t xml:space="preserve"> </w:t>
      </w:r>
      <w:r w:rsidR="00083F82" w:rsidRPr="00F40E01">
        <w:rPr>
          <w:rStyle w:val="normaltextrun"/>
          <w:rFonts w:ascii="Gill Sans MT" w:hAnsi="Gill Sans MT" w:cs="Segoe UI"/>
          <w:sz w:val="22"/>
          <w:szCs w:val="22"/>
        </w:rPr>
        <w:t>provision.</w:t>
      </w:r>
    </w:p>
    <w:p w14:paraId="3461D779" w14:textId="77777777" w:rsidR="00C640A8" w:rsidRPr="00F40E01" w:rsidRDefault="00C640A8" w:rsidP="00C640A8">
      <w:pPr>
        <w:rPr>
          <w:rFonts w:ascii="Gill Sans MT" w:hAnsi="Gill Sans MT" w:cs="Tahoma"/>
          <w:sz w:val="22"/>
          <w:szCs w:val="22"/>
        </w:rPr>
      </w:pPr>
    </w:p>
    <w:p w14:paraId="02A941E7" w14:textId="77777777" w:rsidR="00C640A8" w:rsidRPr="00F40E01" w:rsidRDefault="24DBB2EE" w:rsidP="24DBB2EE">
      <w:pPr>
        <w:rPr>
          <w:rFonts w:ascii="Gill Sans MT" w:eastAsia="Tahoma" w:hAnsi="Gill Sans MT" w:cs="Tahoma"/>
          <w:b/>
          <w:bCs/>
          <w:sz w:val="22"/>
          <w:szCs w:val="22"/>
        </w:rPr>
      </w:pPr>
      <w:r w:rsidRPr="00F40E01">
        <w:rPr>
          <w:rFonts w:ascii="Gill Sans MT" w:eastAsia="Tahoma" w:hAnsi="Gill Sans MT" w:cs="Tahoma"/>
          <w:b/>
          <w:bCs/>
          <w:sz w:val="22"/>
          <w:szCs w:val="22"/>
        </w:rPr>
        <w:t>Main Purpose of Job:</w:t>
      </w:r>
    </w:p>
    <w:p w14:paraId="3CF2D8B6" w14:textId="77777777" w:rsidR="00C640A8" w:rsidRPr="00F40E01" w:rsidRDefault="00C640A8" w:rsidP="00C640A8">
      <w:pPr>
        <w:rPr>
          <w:rFonts w:ascii="Gill Sans MT" w:hAnsi="Gill Sans MT" w:cs="Tahoma"/>
          <w:sz w:val="22"/>
          <w:szCs w:val="22"/>
        </w:rPr>
      </w:pPr>
    </w:p>
    <w:p w14:paraId="0FB78278" w14:textId="0160E2FC" w:rsidR="00C640A8" w:rsidRPr="00F40E01" w:rsidRDefault="00EA2AF9" w:rsidP="00C640A8">
      <w:pPr>
        <w:jc w:val="both"/>
        <w:rPr>
          <w:rStyle w:val="eop"/>
          <w:rFonts w:ascii="Gill Sans MT" w:hAnsi="Gill Sans MT"/>
          <w:sz w:val="22"/>
          <w:szCs w:val="22"/>
          <w:shd w:val="clear" w:color="auto" w:fill="FFFFFF"/>
        </w:rPr>
      </w:pPr>
      <w:r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>To support the College in achieving its strategic aims and objectives through the</w:t>
      </w:r>
      <w:r w:rsidR="001F0F71"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 xml:space="preserve"> application,</w:t>
      </w:r>
      <w:r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 xml:space="preserve"> implementation, monitoring, and evaluation of successful </w:t>
      </w:r>
      <w:r w:rsidR="00083F82"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 xml:space="preserve">bids, </w:t>
      </w:r>
      <w:r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>projects</w:t>
      </w:r>
      <w:r w:rsidR="00DD40F2"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>,</w:t>
      </w:r>
      <w:r w:rsidR="00083F82" w:rsidRPr="00F40E01">
        <w:rPr>
          <w:rStyle w:val="normaltextrun"/>
          <w:rFonts w:ascii="Gill Sans MT" w:hAnsi="Gill Sans MT"/>
          <w:sz w:val="22"/>
          <w:szCs w:val="22"/>
          <w:shd w:val="clear" w:color="auto" w:fill="FFFFFF"/>
        </w:rPr>
        <w:t xml:space="preserve"> and subcontracts.</w:t>
      </w:r>
    </w:p>
    <w:p w14:paraId="2BDB9916" w14:textId="77777777" w:rsidR="00EA2AF9" w:rsidRPr="00F40E01" w:rsidRDefault="00EA2AF9" w:rsidP="00C640A8">
      <w:pPr>
        <w:jc w:val="both"/>
        <w:rPr>
          <w:rFonts w:ascii="Gill Sans MT" w:hAnsi="Gill Sans MT" w:cs="Arial"/>
          <w:sz w:val="22"/>
          <w:szCs w:val="22"/>
        </w:rPr>
      </w:pPr>
    </w:p>
    <w:p w14:paraId="155C97E9" w14:textId="77777777" w:rsidR="00C640A8" w:rsidRPr="00F40E01" w:rsidRDefault="24DBB2EE" w:rsidP="24DBB2EE">
      <w:pPr>
        <w:jc w:val="both"/>
        <w:rPr>
          <w:rFonts w:ascii="Gill Sans MT" w:eastAsia="Tahoma" w:hAnsi="Gill Sans MT" w:cs="Tahoma"/>
          <w:b/>
          <w:bCs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To ensure that the provision:</w:t>
      </w:r>
    </w:p>
    <w:p w14:paraId="1FC39945" w14:textId="77777777" w:rsidR="00C640A8" w:rsidRPr="00F40E01" w:rsidRDefault="00C640A8" w:rsidP="00C640A8">
      <w:pPr>
        <w:rPr>
          <w:rFonts w:ascii="Gill Sans MT" w:hAnsi="Gill Sans MT" w:cs="Tahoma"/>
          <w:sz w:val="22"/>
          <w:szCs w:val="22"/>
        </w:rPr>
      </w:pPr>
    </w:p>
    <w:p w14:paraId="30B1846A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Meets the needs of learners, employers and other stakeholders</w:t>
      </w:r>
    </w:p>
    <w:p w14:paraId="12B9672C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Is of the highest possible quality in terms of learner outcomes and learner/employer</w:t>
      </w:r>
    </w:p>
    <w:p w14:paraId="203FF9BE" w14:textId="77777777" w:rsidR="00C640A8" w:rsidRPr="00F40E01" w:rsidRDefault="24DBB2EE" w:rsidP="24DBB2EE">
      <w:pPr>
        <w:spacing w:after="120"/>
        <w:ind w:left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satisfaction</w:t>
      </w:r>
    </w:p>
    <w:p w14:paraId="2E88EDB4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Is effective, efficient and provide excellent value for money</w:t>
      </w:r>
    </w:p>
    <w:p w14:paraId="36781452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Reflects the vision, mission, aims and values of the college</w:t>
      </w:r>
    </w:p>
    <w:p w14:paraId="254ACA3D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Is innovative, developmental and sector leading</w:t>
      </w:r>
    </w:p>
    <w:p w14:paraId="581F0125" w14:textId="77777777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Promotes a culture of excellence and equality</w:t>
      </w:r>
    </w:p>
    <w:p w14:paraId="7CA0E691" w14:textId="7127248C" w:rsidR="00C640A8" w:rsidRPr="00F40E01" w:rsidRDefault="24DBB2EE" w:rsidP="24DBB2EE">
      <w:pPr>
        <w:numPr>
          <w:ilvl w:val="0"/>
          <w:numId w:val="9"/>
        </w:numPr>
        <w:tabs>
          <w:tab w:val="clear" w:pos="360"/>
          <w:tab w:val="num" w:pos="720"/>
        </w:tabs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>Is judged as outstanding at next Ofsted/QAA Inspections</w:t>
      </w:r>
    </w:p>
    <w:p w14:paraId="6473A796" w14:textId="77777777" w:rsidR="00F40E01" w:rsidRPr="00F40E01" w:rsidRDefault="00F40E01" w:rsidP="00F40E01">
      <w:pPr>
        <w:ind w:left="357"/>
        <w:rPr>
          <w:rFonts w:ascii="Gill Sans MT" w:eastAsia="Tahoma" w:hAnsi="Gill Sans MT" w:cs="Tahoma"/>
          <w:sz w:val="22"/>
          <w:szCs w:val="22"/>
        </w:rPr>
      </w:pPr>
    </w:p>
    <w:p w14:paraId="1140DEC7" w14:textId="05B20CD1" w:rsidR="00432970" w:rsidRPr="00F40E01" w:rsidRDefault="00432970" w:rsidP="24DBB2EE">
      <w:pPr>
        <w:numPr>
          <w:ilvl w:val="0"/>
          <w:numId w:val="9"/>
        </w:numPr>
        <w:tabs>
          <w:tab w:val="clear" w:pos="360"/>
          <w:tab w:val="num" w:pos="720"/>
        </w:tabs>
        <w:ind w:left="357" w:hanging="357"/>
        <w:rPr>
          <w:rFonts w:ascii="Gill Sans MT" w:eastAsia="Tahoma" w:hAnsi="Gill Sans MT" w:cs="Tahoma"/>
          <w:sz w:val="22"/>
          <w:szCs w:val="22"/>
        </w:rPr>
      </w:pPr>
      <w:r w:rsidRPr="00F40E01">
        <w:rPr>
          <w:rFonts w:ascii="Gill Sans MT" w:eastAsia="Tahoma" w:hAnsi="Gill Sans MT" w:cs="Tahoma"/>
          <w:sz w:val="22"/>
          <w:szCs w:val="22"/>
        </w:rPr>
        <w:t xml:space="preserve">Achieves </w:t>
      </w:r>
      <w:r w:rsidR="00287D99" w:rsidRPr="00F40E01">
        <w:rPr>
          <w:rFonts w:ascii="Gill Sans MT" w:eastAsia="Tahoma" w:hAnsi="Gill Sans MT" w:cs="Tahoma"/>
          <w:sz w:val="22"/>
          <w:szCs w:val="22"/>
        </w:rPr>
        <w:t>optimum outcomes</w:t>
      </w:r>
      <w:r w:rsidR="00E62D1E" w:rsidRPr="00F40E01">
        <w:rPr>
          <w:rFonts w:ascii="Gill Sans MT" w:eastAsia="Tahoma" w:hAnsi="Gill Sans MT" w:cs="Tahoma"/>
          <w:sz w:val="22"/>
          <w:szCs w:val="22"/>
        </w:rPr>
        <w:t xml:space="preserve"> from internal and external Audit</w:t>
      </w:r>
    </w:p>
    <w:p w14:paraId="0562CB0E" w14:textId="77777777" w:rsidR="00C640A8" w:rsidRPr="00F40E01" w:rsidRDefault="00C640A8" w:rsidP="00C640A8">
      <w:pPr>
        <w:jc w:val="both"/>
        <w:rPr>
          <w:rFonts w:ascii="Gill Sans MT" w:hAnsi="Gill Sans MT" w:cs="Tahoma"/>
          <w:sz w:val="22"/>
          <w:szCs w:val="22"/>
        </w:rPr>
      </w:pPr>
    </w:p>
    <w:p w14:paraId="2D2D9C3C" w14:textId="77777777" w:rsidR="00C640A8" w:rsidRPr="00F40E01" w:rsidRDefault="00C640A8" w:rsidP="00C640A8">
      <w:pPr>
        <w:rPr>
          <w:rFonts w:ascii="Gill Sans MT" w:hAnsi="Gill Sans MT" w:cs="Tahoma"/>
          <w:b/>
          <w:sz w:val="22"/>
          <w:szCs w:val="22"/>
        </w:rPr>
      </w:pPr>
      <w:r w:rsidRPr="00F40E01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34CE0A41" w14:textId="77777777" w:rsidR="00C640A8" w:rsidRPr="00F40E01" w:rsidRDefault="00C640A8" w:rsidP="00C640A8">
      <w:pPr>
        <w:contextualSpacing/>
        <w:jc w:val="both"/>
        <w:rPr>
          <w:rFonts w:ascii="Gill Sans MT" w:hAnsi="Gill Sans MT" w:cs="Tahoma"/>
          <w:sz w:val="22"/>
          <w:szCs w:val="22"/>
        </w:rPr>
      </w:pPr>
    </w:p>
    <w:p w14:paraId="72FD3F9D" w14:textId="77777777" w:rsidR="00C640A8" w:rsidRPr="00F40E01" w:rsidRDefault="00C640A8" w:rsidP="00C640A8">
      <w:pPr>
        <w:numPr>
          <w:ilvl w:val="0"/>
          <w:numId w:val="46"/>
        </w:numPr>
        <w:tabs>
          <w:tab w:val="num" w:pos="567"/>
        </w:tabs>
        <w:ind w:left="378"/>
        <w:jc w:val="both"/>
        <w:rPr>
          <w:rFonts w:ascii="Gill Sans MT" w:hAnsi="Gill Sans MT" w:cs="Arial"/>
          <w:sz w:val="22"/>
          <w:szCs w:val="22"/>
        </w:rPr>
      </w:pPr>
      <w:r w:rsidRPr="00F40E01">
        <w:rPr>
          <w:rFonts w:ascii="Gill Sans MT" w:hAnsi="Gill Sans MT" w:cs="Tahoma"/>
          <w:sz w:val="22"/>
          <w:szCs w:val="22"/>
        </w:rPr>
        <w:t>Reflect the vision, mission, aims and values of the college.</w:t>
      </w:r>
    </w:p>
    <w:p w14:paraId="4EDDF612" w14:textId="77777777" w:rsidR="00287D99" w:rsidRPr="00F40E01" w:rsidRDefault="00287D99" w:rsidP="00287D99">
      <w:pPr>
        <w:ind w:left="378"/>
        <w:jc w:val="both"/>
        <w:rPr>
          <w:rFonts w:ascii="Gill Sans MT" w:hAnsi="Gill Sans MT" w:cs="Tahoma"/>
          <w:sz w:val="22"/>
          <w:szCs w:val="22"/>
        </w:rPr>
      </w:pPr>
    </w:p>
    <w:p w14:paraId="274F8322" w14:textId="77777777" w:rsidR="00287D99" w:rsidRPr="00F40E01" w:rsidRDefault="00287D99" w:rsidP="00287D99">
      <w:pPr>
        <w:ind w:left="378"/>
        <w:jc w:val="both"/>
        <w:rPr>
          <w:rFonts w:ascii="Gill Sans MT" w:hAnsi="Gill Sans MT" w:cs="Arial"/>
          <w:sz w:val="22"/>
          <w:szCs w:val="22"/>
        </w:rPr>
      </w:pPr>
    </w:p>
    <w:p w14:paraId="62EBF3C5" w14:textId="77777777" w:rsidR="00C640A8" w:rsidRPr="00F40E01" w:rsidRDefault="00C640A8" w:rsidP="00C640A8">
      <w:pPr>
        <w:jc w:val="both"/>
        <w:rPr>
          <w:rFonts w:ascii="Gill Sans MT" w:hAnsi="Gill Sans MT" w:cs="Tahoma"/>
          <w:sz w:val="22"/>
          <w:szCs w:val="22"/>
          <w:u w:val="single"/>
        </w:rPr>
      </w:pPr>
    </w:p>
    <w:p w14:paraId="2049FDD7" w14:textId="77777777" w:rsidR="00C640A8" w:rsidRPr="00F40E01" w:rsidRDefault="00C640A8" w:rsidP="00C640A8">
      <w:pPr>
        <w:jc w:val="both"/>
        <w:rPr>
          <w:rFonts w:ascii="Gill Sans MT" w:hAnsi="Gill Sans MT" w:cs="Tahoma"/>
          <w:b/>
          <w:sz w:val="22"/>
          <w:szCs w:val="22"/>
        </w:rPr>
      </w:pPr>
      <w:r w:rsidRPr="00F40E01">
        <w:rPr>
          <w:rFonts w:ascii="Gill Sans MT" w:hAnsi="Gill Sans MT" w:cs="Tahoma"/>
          <w:b/>
          <w:sz w:val="22"/>
          <w:szCs w:val="22"/>
        </w:rPr>
        <w:lastRenderedPageBreak/>
        <w:t>Principal duties</w:t>
      </w:r>
    </w:p>
    <w:p w14:paraId="3020E93F" w14:textId="77777777" w:rsidR="00EC1E4F" w:rsidRPr="00F40E01" w:rsidRDefault="00EC1E4F" w:rsidP="00C640A8">
      <w:pPr>
        <w:jc w:val="both"/>
        <w:rPr>
          <w:rFonts w:ascii="Gill Sans MT" w:hAnsi="Gill Sans MT" w:cs="Tahoma"/>
          <w:b/>
          <w:sz w:val="22"/>
          <w:szCs w:val="22"/>
          <w:u w:val="single"/>
        </w:rPr>
      </w:pPr>
    </w:p>
    <w:p w14:paraId="6E0A4046" w14:textId="77777777" w:rsidR="00C640A8" w:rsidRPr="00F40E01" w:rsidRDefault="00C640A8" w:rsidP="00C640A8">
      <w:pPr>
        <w:numPr>
          <w:ilvl w:val="0"/>
          <w:numId w:val="46"/>
        </w:numPr>
        <w:tabs>
          <w:tab w:val="num" w:pos="567"/>
        </w:tabs>
        <w:ind w:left="374" w:hanging="357"/>
        <w:jc w:val="both"/>
        <w:rPr>
          <w:rFonts w:ascii="Gill Sans MT" w:hAnsi="Gill Sans MT" w:cs="Arial"/>
          <w:sz w:val="22"/>
          <w:szCs w:val="22"/>
        </w:rPr>
      </w:pPr>
      <w:r w:rsidRPr="00F40E01">
        <w:rPr>
          <w:rFonts w:ascii="Gill Sans MT" w:hAnsi="Gill Sans MT" w:cs="Arial"/>
          <w:sz w:val="22"/>
          <w:szCs w:val="22"/>
        </w:rPr>
        <w:t xml:space="preserve">To be responsible for setting high professional and vocational standards </w:t>
      </w:r>
    </w:p>
    <w:p w14:paraId="258DE17F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To be responsible for ensuring quality improvement and implementing quality assurance procedures</w:t>
      </w:r>
    </w:p>
    <w:p w14:paraId="72956E26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To manage, direct and deploy staff in line with College policies and procedures</w:t>
      </w:r>
    </w:p>
    <w:p w14:paraId="3BF89E67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To be responsible for staff being appraised and receiving continuous professional development in line with College policies and procedures</w:t>
      </w:r>
    </w:p>
    <w:p w14:paraId="1EA2827C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To be responsible for ensuring the College’s Equality of Opportunity and Health and Safety polices are fully implemented</w:t>
      </w:r>
    </w:p>
    <w:p w14:paraId="63FA6E99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To be responsible for the deployment and monitoring of delegated budgets in line with College financial regulations, policies and procedures</w:t>
      </w:r>
    </w:p>
    <w:p w14:paraId="4E9C7676" w14:textId="2E841E8A" w:rsidR="00C640A8" w:rsidRPr="00F40E01" w:rsidRDefault="005778FE" w:rsidP="00C640A8">
      <w:pPr>
        <w:pStyle w:val="ListParagraph"/>
        <w:numPr>
          <w:ilvl w:val="0"/>
          <w:numId w:val="46"/>
        </w:numPr>
        <w:ind w:left="374" w:hanging="357"/>
        <w:contextualSpacing w:val="0"/>
        <w:jc w:val="both"/>
        <w:rPr>
          <w:rFonts w:ascii="Gill Sans MT" w:hAnsi="Gill Sans MT" w:cs="Arial"/>
          <w:sz w:val="22"/>
        </w:rPr>
      </w:pPr>
      <w:r w:rsidRPr="00F40E01">
        <w:rPr>
          <w:rFonts w:ascii="Gill Sans MT" w:hAnsi="Gill Sans MT" w:cs="Arial"/>
          <w:sz w:val="22"/>
        </w:rPr>
        <w:t>C</w:t>
      </w:r>
      <w:r w:rsidR="00C640A8" w:rsidRPr="00F40E01">
        <w:rPr>
          <w:rFonts w:ascii="Gill Sans MT" w:hAnsi="Gill Sans MT" w:cs="Arial"/>
          <w:sz w:val="22"/>
        </w:rPr>
        <w:t>ontribute to the development and enhancement of College provision</w:t>
      </w:r>
    </w:p>
    <w:p w14:paraId="5C7972FF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360" w:hanging="357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>Other reasonable duties within the jobholder’s capabilities.</w:t>
      </w:r>
    </w:p>
    <w:p w14:paraId="6D98A12B" w14:textId="77777777" w:rsidR="00C640A8" w:rsidRPr="00F40E01" w:rsidRDefault="00C640A8" w:rsidP="00C640A8">
      <w:pPr>
        <w:ind w:left="3"/>
        <w:jc w:val="both"/>
        <w:rPr>
          <w:rFonts w:ascii="Gill Sans MT" w:hAnsi="Gill Sans MT" w:cs="Tahoma"/>
          <w:sz w:val="22"/>
          <w:szCs w:val="22"/>
        </w:rPr>
      </w:pPr>
    </w:p>
    <w:p w14:paraId="2946DB82" w14:textId="20FCE09A" w:rsidR="00C640A8" w:rsidRPr="00F40E01" w:rsidRDefault="00C640A8" w:rsidP="00C640A8">
      <w:pPr>
        <w:rPr>
          <w:rFonts w:ascii="Gill Sans MT" w:hAnsi="Gill Sans MT" w:cs="Tahoma"/>
          <w:b/>
          <w:sz w:val="22"/>
          <w:szCs w:val="22"/>
          <w:u w:val="single"/>
        </w:rPr>
      </w:pPr>
    </w:p>
    <w:p w14:paraId="14AA01B5" w14:textId="2BDA9E1C" w:rsidR="00C640A8" w:rsidRPr="00F40E01" w:rsidRDefault="00C640A8" w:rsidP="00C640A8">
      <w:pPr>
        <w:jc w:val="both"/>
        <w:rPr>
          <w:rFonts w:ascii="Gill Sans MT" w:hAnsi="Gill Sans MT" w:cs="Tahoma"/>
          <w:b/>
          <w:sz w:val="22"/>
          <w:szCs w:val="22"/>
        </w:rPr>
      </w:pPr>
      <w:r w:rsidRPr="00F40E01">
        <w:rPr>
          <w:rFonts w:ascii="Gill Sans MT" w:hAnsi="Gill Sans MT" w:cs="Tahoma"/>
          <w:b/>
          <w:sz w:val="22"/>
          <w:szCs w:val="22"/>
        </w:rPr>
        <w:t>Specific Responsibilities include</w:t>
      </w:r>
    </w:p>
    <w:p w14:paraId="2C50516C" w14:textId="77777777" w:rsidR="00EC1E4F" w:rsidRPr="00F40E01" w:rsidRDefault="00EC1E4F" w:rsidP="00C640A8">
      <w:pPr>
        <w:jc w:val="both"/>
        <w:rPr>
          <w:rFonts w:ascii="Gill Sans MT" w:hAnsi="Gill Sans MT" w:cs="Tahoma"/>
          <w:b/>
          <w:sz w:val="22"/>
          <w:szCs w:val="22"/>
          <w:u w:val="single"/>
        </w:rPr>
      </w:pPr>
    </w:p>
    <w:p w14:paraId="5F97C0A7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iCs/>
          <w:sz w:val="22"/>
        </w:rPr>
        <w:t>To support and co-ordinate the work of the Work Based Learning department in the completion of bids on behalf of the College.</w:t>
      </w:r>
    </w:p>
    <w:p w14:paraId="76D0C7BD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>To lead and co-ordinate the bidding process for tenders and initiatives in partnership with others (internally and externally) where appropriate.</w:t>
      </w:r>
    </w:p>
    <w:p w14:paraId="6C334700" w14:textId="6EDEC458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eastAsia="Arial" w:hAnsi="Gill Sans MT" w:cs="Arial"/>
          <w:sz w:val="22"/>
        </w:rPr>
        <w:t>To support the development and delivery of new innovative programmes.</w:t>
      </w:r>
    </w:p>
    <w:p w14:paraId="6FA9C3F1" w14:textId="5A7EA93E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eastAsia="Arial" w:hAnsi="Gill Sans MT" w:cs="Arial"/>
          <w:sz w:val="22"/>
        </w:rPr>
        <w:t xml:space="preserve">To be </w:t>
      </w:r>
      <w:r w:rsidR="009108B2" w:rsidRPr="00F40E01">
        <w:rPr>
          <w:rFonts w:ascii="Gill Sans MT" w:eastAsia="Arial" w:hAnsi="Gill Sans MT" w:cs="Arial"/>
          <w:sz w:val="22"/>
        </w:rPr>
        <w:t>a</w:t>
      </w:r>
      <w:r w:rsidR="00B95FEB" w:rsidRPr="00F40E01">
        <w:rPr>
          <w:rFonts w:ascii="Gill Sans MT" w:eastAsia="Arial" w:hAnsi="Gill Sans MT" w:cs="Arial"/>
          <w:sz w:val="22"/>
        </w:rPr>
        <w:t xml:space="preserve"> supporting</w:t>
      </w:r>
      <w:r w:rsidR="009108B2" w:rsidRPr="00F40E01">
        <w:rPr>
          <w:rFonts w:ascii="Gill Sans MT" w:eastAsia="Arial" w:hAnsi="Gill Sans MT" w:cs="Arial"/>
          <w:sz w:val="22"/>
        </w:rPr>
        <w:t xml:space="preserve"> </w:t>
      </w:r>
      <w:r w:rsidRPr="00F40E01">
        <w:rPr>
          <w:rFonts w:ascii="Gill Sans MT" w:eastAsia="Arial" w:hAnsi="Gill Sans MT" w:cs="Arial"/>
          <w:sz w:val="22"/>
        </w:rPr>
        <w:t>link for the College regarding regional and sub-regional initiatives and provide feedback on key issues.</w:t>
      </w:r>
    </w:p>
    <w:p w14:paraId="5C43740E" w14:textId="482F8C82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eastAsia="Arial" w:hAnsi="Gill Sans MT" w:cs="Arial"/>
          <w:sz w:val="22"/>
        </w:rPr>
        <w:t xml:space="preserve">To implement a robust monitoring framework to ensure </w:t>
      </w:r>
      <w:r w:rsidR="005969C8" w:rsidRPr="00F40E01">
        <w:rPr>
          <w:rFonts w:ascii="Gill Sans MT" w:eastAsia="Arial" w:hAnsi="Gill Sans MT" w:cs="Arial"/>
          <w:sz w:val="22"/>
        </w:rPr>
        <w:t>all</w:t>
      </w:r>
      <w:r w:rsidRPr="00F40E01">
        <w:rPr>
          <w:rFonts w:ascii="Gill Sans MT" w:eastAsia="Arial" w:hAnsi="Gill Sans MT" w:cs="Arial"/>
          <w:sz w:val="22"/>
        </w:rPr>
        <w:t xml:space="preserve"> projects are monitored and managed centrally.</w:t>
      </w:r>
    </w:p>
    <w:p w14:paraId="37C8AD0A" w14:textId="275F3FD1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eastAsia="Arial" w:hAnsi="Gill Sans MT" w:cs="Arial"/>
          <w:sz w:val="22"/>
        </w:rPr>
        <w:t>To regularly review colleagues’ growth and development strategies with key stakeholders to identify possible sources of funding.</w:t>
      </w:r>
    </w:p>
    <w:p w14:paraId="51C8004F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>To ensure accurate audit trails and accounting procedures are followed for all initiatives and projects.</w:t>
      </w:r>
    </w:p>
    <w:p w14:paraId="544616D5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>To regularly report to the College Management team on bidding and tendering opportunities, outcomes of bids made, project progression and financial and other targets.</w:t>
      </w:r>
    </w:p>
    <w:p w14:paraId="2C4768C4" w14:textId="6D86F508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>To obtain feedback on overall and technical quality of College submissions</w:t>
      </w:r>
      <w:r w:rsidR="00B74322" w:rsidRPr="00F40E01">
        <w:rPr>
          <w:rFonts w:ascii="Gill Sans MT" w:hAnsi="Gill Sans MT" w:cs="Arial"/>
          <w:sz w:val="22"/>
        </w:rPr>
        <w:t xml:space="preserve"> (where available)</w:t>
      </w:r>
      <w:r w:rsidRPr="00F40E01">
        <w:rPr>
          <w:rFonts w:ascii="Gill Sans MT" w:hAnsi="Gill Sans MT" w:cs="Arial"/>
          <w:sz w:val="22"/>
        </w:rPr>
        <w:t xml:space="preserve"> and use this information to inform training and staff development for future submissions.</w:t>
      </w:r>
    </w:p>
    <w:p w14:paraId="309F8D88" w14:textId="425C7970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 w:cs="Arial"/>
          <w:sz w:val="22"/>
        </w:rPr>
        <w:t xml:space="preserve">To support the work of the </w:t>
      </w:r>
      <w:r w:rsidR="00763DA0" w:rsidRPr="00F40E01">
        <w:rPr>
          <w:rFonts w:ascii="Gill Sans MT" w:hAnsi="Gill Sans MT" w:cs="Arial"/>
          <w:sz w:val="22"/>
        </w:rPr>
        <w:t>College</w:t>
      </w:r>
      <w:r w:rsidRPr="00F40E01">
        <w:rPr>
          <w:rFonts w:ascii="Gill Sans MT" w:hAnsi="Gill Sans MT" w:cs="Arial"/>
          <w:sz w:val="22"/>
        </w:rPr>
        <w:t xml:space="preserve"> in accessing a variety of funding streams.</w:t>
      </w:r>
    </w:p>
    <w:p w14:paraId="52A38628" w14:textId="77777777" w:rsidR="00C640A8" w:rsidRPr="00F40E01" w:rsidRDefault="00C640A8" w:rsidP="00C640A8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To produce accurate and timely enrolment reports for management.</w:t>
      </w:r>
    </w:p>
    <w:p w14:paraId="5D299879" w14:textId="49F3DE98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 xml:space="preserve">Prepare accurate and timely </w:t>
      </w:r>
      <w:r w:rsidR="001B3049" w:rsidRPr="00F40E01">
        <w:rPr>
          <w:rFonts w:ascii="Gill Sans MT" w:hAnsi="Gill Sans MT"/>
          <w:sz w:val="22"/>
        </w:rPr>
        <w:t xml:space="preserve">funding </w:t>
      </w:r>
      <w:r w:rsidRPr="00F40E01">
        <w:rPr>
          <w:rFonts w:ascii="Gill Sans MT" w:hAnsi="Gill Sans MT"/>
          <w:sz w:val="22"/>
        </w:rPr>
        <w:t>claims</w:t>
      </w:r>
      <w:r w:rsidR="001B3049" w:rsidRPr="00F40E01">
        <w:rPr>
          <w:rFonts w:ascii="Gill Sans MT" w:hAnsi="Gill Sans MT"/>
          <w:sz w:val="22"/>
        </w:rPr>
        <w:t xml:space="preserve"> and reports to </w:t>
      </w:r>
      <w:r w:rsidR="00C540AD" w:rsidRPr="00F40E01">
        <w:rPr>
          <w:rFonts w:ascii="Gill Sans MT" w:hAnsi="Gill Sans MT"/>
          <w:sz w:val="22"/>
        </w:rPr>
        <w:t>funding organisations in line with schedules.</w:t>
      </w:r>
    </w:p>
    <w:p w14:paraId="083FD60E" w14:textId="77DE8CCD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To liaise with the finance team to ensure that accurate financial reports are maintained.</w:t>
      </w:r>
    </w:p>
    <w:p w14:paraId="42CE19E7" w14:textId="4034949D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 xml:space="preserve">To undertake other duties supporting the </w:t>
      </w:r>
      <w:r w:rsidR="004925EB" w:rsidRPr="00F40E01">
        <w:rPr>
          <w:rFonts w:ascii="Gill Sans MT" w:hAnsi="Gill Sans MT"/>
          <w:sz w:val="22"/>
        </w:rPr>
        <w:t xml:space="preserve">role </w:t>
      </w:r>
      <w:r w:rsidRPr="00F40E01">
        <w:rPr>
          <w:rFonts w:ascii="Gill Sans MT" w:hAnsi="Gill Sans MT"/>
          <w:sz w:val="22"/>
        </w:rPr>
        <w:t>as required including chairing meetings with partners and attendance at operational meetings.</w:t>
      </w:r>
    </w:p>
    <w:p w14:paraId="2DED84C9" w14:textId="5AF74B90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To support the work of the finance, funding</w:t>
      </w:r>
      <w:r w:rsidR="00B112DA" w:rsidRPr="00F40E01">
        <w:rPr>
          <w:rFonts w:ascii="Gill Sans MT" w:hAnsi="Gill Sans MT"/>
          <w:sz w:val="22"/>
        </w:rPr>
        <w:t>,</w:t>
      </w:r>
      <w:r w:rsidRPr="00F40E01">
        <w:rPr>
          <w:rFonts w:ascii="Gill Sans MT" w:hAnsi="Gill Sans MT"/>
          <w:sz w:val="22"/>
        </w:rPr>
        <w:t xml:space="preserve"> and information team.</w:t>
      </w:r>
      <w:r w:rsidR="00900016" w:rsidRPr="00F40E01">
        <w:rPr>
          <w:rFonts w:ascii="Gill Sans MT" w:hAnsi="Gill Sans MT"/>
          <w:sz w:val="22"/>
        </w:rPr>
        <w:t xml:space="preserve"> To liaise with all departments across the College to provide and receive required information.</w:t>
      </w:r>
    </w:p>
    <w:p w14:paraId="7D4CFED0" w14:textId="6A0A3481" w:rsidR="00597163" w:rsidRPr="00F40E01" w:rsidRDefault="00597163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 xml:space="preserve">To </w:t>
      </w:r>
      <w:r w:rsidR="0054635F" w:rsidRPr="00F40E01">
        <w:rPr>
          <w:rFonts w:ascii="Gill Sans MT" w:hAnsi="Gill Sans MT"/>
          <w:sz w:val="22"/>
        </w:rPr>
        <w:t>support the wider contract team to identify subcontracting arrangements and prepare clear rationale for senior management consideration</w:t>
      </w:r>
      <w:r w:rsidR="004B3914" w:rsidRPr="00F40E01">
        <w:rPr>
          <w:rFonts w:ascii="Gill Sans MT" w:hAnsi="Gill Sans MT"/>
          <w:sz w:val="22"/>
        </w:rPr>
        <w:t>.</w:t>
      </w:r>
    </w:p>
    <w:p w14:paraId="541BC92A" w14:textId="5CF30C29" w:rsidR="004B3914" w:rsidRPr="00F40E01" w:rsidRDefault="004B3914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 xml:space="preserve">To complete the subcontracting due diligence and provide results with recommendations to </w:t>
      </w:r>
      <w:r w:rsidR="00C90C28" w:rsidRPr="00F40E01">
        <w:rPr>
          <w:rFonts w:ascii="Gill Sans MT" w:hAnsi="Gill Sans MT"/>
          <w:sz w:val="22"/>
        </w:rPr>
        <w:t xml:space="preserve">the </w:t>
      </w:r>
      <w:r w:rsidRPr="00F40E01">
        <w:rPr>
          <w:rFonts w:ascii="Gill Sans MT" w:hAnsi="Gill Sans MT"/>
          <w:sz w:val="22"/>
        </w:rPr>
        <w:t xml:space="preserve">contract </w:t>
      </w:r>
      <w:r w:rsidR="00C90C28" w:rsidRPr="00F40E01">
        <w:rPr>
          <w:rFonts w:ascii="Gill Sans MT" w:hAnsi="Gill Sans MT"/>
          <w:sz w:val="22"/>
        </w:rPr>
        <w:t>management team.</w:t>
      </w:r>
    </w:p>
    <w:p w14:paraId="21A48DC6" w14:textId="15C18A99" w:rsidR="00C90C28" w:rsidRPr="00F40E01" w:rsidRDefault="00C90C28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 xml:space="preserve">Liaise with external solicitors </w:t>
      </w:r>
      <w:r w:rsidR="00611B51" w:rsidRPr="00F40E01">
        <w:rPr>
          <w:rFonts w:ascii="Gill Sans MT" w:hAnsi="Gill Sans MT"/>
          <w:sz w:val="22"/>
        </w:rPr>
        <w:t xml:space="preserve">and internal departments </w:t>
      </w:r>
      <w:r w:rsidRPr="00F40E01">
        <w:rPr>
          <w:rFonts w:ascii="Gill Sans MT" w:hAnsi="Gill Sans MT"/>
          <w:sz w:val="22"/>
        </w:rPr>
        <w:t xml:space="preserve">to </w:t>
      </w:r>
      <w:r w:rsidR="00611B51" w:rsidRPr="00F40E01">
        <w:rPr>
          <w:rFonts w:ascii="Gill Sans MT" w:hAnsi="Gill Sans MT"/>
          <w:sz w:val="22"/>
        </w:rPr>
        <w:t>prepare contracts in a timely manner.</w:t>
      </w:r>
    </w:p>
    <w:p w14:paraId="3181084F" w14:textId="1889814E" w:rsidR="00611B51" w:rsidRPr="00F40E01" w:rsidRDefault="00611B51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Support the overall management of subcontractors, working with the contract team, finance and quality team against financial performance of contract and quality performance of provision.</w:t>
      </w:r>
    </w:p>
    <w:p w14:paraId="1AA67E4F" w14:textId="77777777" w:rsidR="001F074D" w:rsidRPr="00F40E01" w:rsidRDefault="001F074D" w:rsidP="001F074D">
      <w:pPr>
        <w:pStyle w:val="ListParagraph"/>
        <w:ind w:left="567"/>
        <w:contextualSpacing w:val="0"/>
        <w:jc w:val="both"/>
        <w:rPr>
          <w:rFonts w:ascii="Gill Sans MT" w:hAnsi="Gill Sans MT"/>
          <w:sz w:val="22"/>
        </w:rPr>
      </w:pPr>
    </w:p>
    <w:p w14:paraId="5997CC1D" w14:textId="77777777" w:rsidR="00C640A8" w:rsidRPr="00F40E01" w:rsidRDefault="00C640A8" w:rsidP="00C640A8">
      <w:pPr>
        <w:ind w:left="3"/>
        <w:jc w:val="both"/>
        <w:rPr>
          <w:rFonts w:ascii="Gill Sans MT" w:hAnsi="Gill Sans MT" w:cs="Tahoma"/>
          <w:sz w:val="22"/>
          <w:szCs w:val="22"/>
        </w:rPr>
      </w:pPr>
    </w:p>
    <w:p w14:paraId="04E68EE7" w14:textId="77777777" w:rsidR="00F40E01" w:rsidRPr="00F40E01" w:rsidRDefault="00F40E01" w:rsidP="00C640A8">
      <w:pPr>
        <w:ind w:left="3"/>
        <w:jc w:val="both"/>
        <w:rPr>
          <w:rFonts w:ascii="Gill Sans MT" w:hAnsi="Gill Sans MT" w:cs="Tahoma"/>
          <w:sz w:val="22"/>
          <w:szCs w:val="22"/>
        </w:rPr>
      </w:pPr>
    </w:p>
    <w:p w14:paraId="618E03AA" w14:textId="77777777" w:rsidR="00F40E01" w:rsidRPr="00F40E01" w:rsidRDefault="00F40E01" w:rsidP="00C640A8">
      <w:pPr>
        <w:ind w:left="3"/>
        <w:jc w:val="both"/>
        <w:rPr>
          <w:rFonts w:ascii="Gill Sans MT" w:hAnsi="Gill Sans MT" w:cs="Tahoma"/>
          <w:sz w:val="22"/>
          <w:szCs w:val="22"/>
        </w:rPr>
      </w:pPr>
    </w:p>
    <w:p w14:paraId="0472B0C1" w14:textId="77777777" w:rsidR="00F40E01" w:rsidRPr="00F40E01" w:rsidRDefault="00F40E01" w:rsidP="00C640A8">
      <w:pPr>
        <w:ind w:left="3"/>
        <w:jc w:val="both"/>
        <w:rPr>
          <w:rFonts w:ascii="Gill Sans MT" w:hAnsi="Gill Sans MT" w:cs="Tahoma"/>
          <w:sz w:val="22"/>
          <w:szCs w:val="22"/>
        </w:rPr>
      </w:pPr>
    </w:p>
    <w:p w14:paraId="230601B2" w14:textId="77777777" w:rsidR="001F074D" w:rsidRPr="00F40E01" w:rsidRDefault="001F074D" w:rsidP="00C640A8">
      <w:pPr>
        <w:ind w:left="709" w:hanging="706"/>
        <w:rPr>
          <w:rFonts w:ascii="Gill Sans MT" w:hAnsi="Gill Sans MT" w:cs="Tahoma"/>
          <w:b/>
          <w:sz w:val="22"/>
          <w:szCs w:val="22"/>
        </w:rPr>
      </w:pPr>
    </w:p>
    <w:p w14:paraId="21369BF4" w14:textId="3BD2DA1B" w:rsidR="00C640A8" w:rsidRPr="00F40E01" w:rsidRDefault="00C640A8" w:rsidP="00C640A8">
      <w:pPr>
        <w:ind w:left="709" w:hanging="706"/>
        <w:rPr>
          <w:rFonts w:ascii="Gill Sans MT" w:hAnsi="Gill Sans MT" w:cs="Tahoma"/>
          <w:b/>
          <w:sz w:val="22"/>
          <w:szCs w:val="22"/>
        </w:rPr>
      </w:pPr>
      <w:r w:rsidRPr="00F40E01">
        <w:rPr>
          <w:rFonts w:ascii="Gill Sans MT" w:hAnsi="Gill Sans MT" w:cs="Tahoma"/>
          <w:b/>
          <w:sz w:val="22"/>
          <w:szCs w:val="22"/>
        </w:rPr>
        <w:lastRenderedPageBreak/>
        <w:t>Generic</w:t>
      </w:r>
    </w:p>
    <w:p w14:paraId="488C970F" w14:textId="77777777" w:rsidR="00EC1E4F" w:rsidRPr="00F40E01" w:rsidRDefault="00EC1E4F" w:rsidP="00C640A8">
      <w:pPr>
        <w:ind w:left="709" w:hanging="706"/>
        <w:rPr>
          <w:rFonts w:ascii="Gill Sans MT" w:hAnsi="Gill Sans MT" w:cs="Tahoma"/>
          <w:b/>
          <w:sz w:val="22"/>
          <w:szCs w:val="22"/>
          <w:u w:val="single"/>
        </w:rPr>
      </w:pPr>
    </w:p>
    <w:p w14:paraId="4F652178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Support and promote a culture of innovation, excellence and equality.</w:t>
      </w:r>
    </w:p>
    <w:p w14:paraId="5B6F9945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Comply with College policies, procedures and agreements.</w:t>
      </w:r>
    </w:p>
    <w:p w14:paraId="6BB8B55F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Contribute to the risk management of the College.</w:t>
      </w:r>
    </w:p>
    <w:p w14:paraId="346E3683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594343F0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environment.</w:t>
      </w:r>
    </w:p>
    <w:p w14:paraId="4CB75231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Be aware of, and responsive to, the changing nature of the College and adopt a flexible and proactive approach to work.</w:t>
      </w:r>
    </w:p>
    <w:p w14:paraId="2270C58B" w14:textId="77777777" w:rsidR="00C640A8" w:rsidRPr="00F40E01" w:rsidRDefault="24DBB2EE" w:rsidP="24DBB2EE">
      <w:pPr>
        <w:pStyle w:val="ListParagraph"/>
        <w:numPr>
          <w:ilvl w:val="0"/>
          <w:numId w:val="46"/>
        </w:numPr>
        <w:ind w:left="567" w:hanging="564"/>
        <w:contextualSpacing w:val="0"/>
        <w:jc w:val="both"/>
        <w:rPr>
          <w:rFonts w:ascii="Gill Sans MT" w:hAnsi="Gill Sans MT"/>
          <w:sz w:val="22"/>
        </w:rPr>
      </w:pPr>
      <w:r w:rsidRPr="00F40E01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area.</w:t>
      </w:r>
    </w:p>
    <w:p w14:paraId="110FFD37" w14:textId="77777777" w:rsidR="00C640A8" w:rsidRPr="00F40E01" w:rsidRDefault="00C640A8" w:rsidP="00C640A8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B699379" w14:textId="77777777" w:rsidR="00C640A8" w:rsidRPr="00F40E01" w:rsidRDefault="00C640A8" w:rsidP="00C640A8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3FE9F23F" w14:textId="77777777" w:rsidR="00C640A8" w:rsidRPr="00F40E01" w:rsidRDefault="00C640A8" w:rsidP="00C640A8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4EACD38A" w14:textId="77777777" w:rsidR="00C640A8" w:rsidRPr="00F40E01" w:rsidRDefault="00C640A8" w:rsidP="00C640A8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F40E01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F72F646" w14:textId="77777777" w:rsidR="00C640A8" w:rsidRPr="00F40E01" w:rsidRDefault="00C640A8" w:rsidP="00C640A8">
      <w:pPr>
        <w:rPr>
          <w:rFonts w:ascii="Gill Sans MT" w:hAnsi="Gill Sans MT" w:cs="Tahoma"/>
          <w:b/>
          <w:sz w:val="22"/>
          <w:szCs w:val="22"/>
        </w:rPr>
      </w:pPr>
    </w:p>
    <w:p w14:paraId="08CE6F91" w14:textId="77777777" w:rsidR="00C640A8" w:rsidRPr="00F40E01" w:rsidRDefault="00C640A8" w:rsidP="00C640A8">
      <w:pPr>
        <w:rPr>
          <w:rFonts w:ascii="Gill Sans MT" w:hAnsi="Gill Sans MT" w:cs="Tahoma"/>
          <w:b/>
          <w:sz w:val="22"/>
          <w:szCs w:val="22"/>
        </w:rPr>
        <w:sectPr w:rsidR="00C640A8" w:rsidRPr="00F40E01" w:rsidSect="0055729B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501ADD5A" w14:textId="53CCBCDC" w:rsidR="00F40E01" w:rsidRDefault="00F40E01" w:rsidP="00C640A8">
      <w:pPr>
        <w:rPr>
          <w:rFonts w:ascii="Gill Sans MT" w:eastAsia="Tahoma" w:hAnsi="Gill Sans MT" w:cs="Tahoma"/>
          <w:b/>
          <w:bCs/>
          <w:sz w:val="32"/>
          <w:szCs w:val="32"/>
        </w:rPr>
      </w:pPr>
      <w:r w:rsidRPr="00267A2A">
        <w:rPr>
          <w:rFonts w:ascii="Gill Sans MT" w:hAnsi="Gill Sans MT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7966A00F" wp14:editId="1A4B83DE">
            <wp:simplePos x="0" y="0"/>
            <wp:positionH relativeFrom="page">
              <wp:align>right</wp:align>
            </wp:positionH>
            <wp:positionV relativeFrom="paragraph">
              <wp:posOffset>-705485</wp:posOffset>
            </wp:positionV>
            <wp:extent cx="2647315" cy="1285875"/>
            <wp:effectExtent l="0" t="0" r="635" b="9525"/>
            <wp:wrapNone/>
            <wp:docPr id="229688991" name="Picture 22968899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88991" name="Picture 22968899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FD0" w:rsidRPr="00F40E01">
        <w:rPr>
          <w:rFonts w:ascii="Gill Sans MT" w:eastAsia="Tahoma" w:hAnsi="Gill Sans MT" w:cs="Tahoma"/>
          <w:b/>
          <w:bCs/>
          <w:sz w:val="32"/>
          <w:szCs w:val="32"/>
        </w:rPr>
        <w:t>Bids, Projects and Contracts Manager</w:t>
      </w:r>
    </w:p>
    <w:p w14:paraId="0495E737" w14:textId="6BAFBE0D" w:rsidR="00C640A8" w:rsidRPr="00F40E01" w:rsidRDefault="00C640A8" w:rsidP="00C640A8">
      <w:pPr>
        <w:rPr>
          <w:rFonts w:ascii="Gill Sans MT" w:eastAsia="Tahoma" w:hAnsi="Gill Sans MT" w:cs="Tahoma"/>
          <w:b/>
          <w:bCs/>
          <w:sz w:val="32"/>
          <w:szCs w:val="32"/>
        </w:rPr>
      </w:pPr>
      <w:r w:rsidRPr="00F40E01">
        <w:rPr>
          <w:rFonts w:ascii="Gill Sans MT" w:hAnsi="Gill Sans MT" w:cs="Tahoma"/>
          <w:b/>
        </w:rPr>
        <w:t>Person Specification</w:t>
      </w:r>
    </w:p>
    <w:p w14:paraId="61CDCEAD" w14:textId="77777777" w:rsidR="00C640A8" w:rsidRPr="00F40E01" w:rsidRDefault="00C640A8" w:rsidP="00C640A8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9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67"/>
        <w:gridCol w:w="467"/>
        <w:gridCol w:w="567"/>
        <w:gridCol w:w="462"/>
        <w:gridCol w:w="532"/>
        <w:gridCol w:w="518"/>
      </w:tblGrid>
      <w:tr w:rsidR="00F40E01" w:rsidRPr="00F40E01" w14:paraId="1953AC3A" w14:textId="77777777" w:rsidTr="006D2E20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9E253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FCD4AA4" w14:textId="77777777" w:rsidR="00C640A8" w:rsidRPr="00F40E01" w:rsidRDefault="00C640A8" w:rsidP="00DE6718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F40E01" w:rsidRPr="00F40E01" w14:paraId="125199E2" w14:textId="77777777" w:rsidTr="006D2E20">
        <w:trPr>
          <w:cantSplit/>
          <w:trHeight w:val="198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B50A5" w14:textId="77777777" w:rsidR="00C640A8" w:rsidRPr="00F40E01" w:rsidRDefault="00C640A8" w:rsidP="00DE6718">
            <w:pPr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CDEA60C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467" w:type="dxa"/>
            <w:shd w:val="clear" w:color="auto" w:fill="B8CCE4" w:themeFill="accent1" w:themeFillTint="66"/>
            <w:textDirection w:val="btLr"/>
            <w:vAlign w:val="center"/>
          </w:tcPr>
          <w:p w14:paraId="57D77941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0247B56C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213CBEC7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27AD5ECA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518" w:type="dxa"/>
            <w:shd w:val="clear" w:color="auto" w:fill="B8CCE4" w:themeFill="accent1" w:themeFillTint="66"/>
            <w:textDirection w:val="btLr"/>
            <w:vAlign w:val="center"/>
          </w:tcPr>
          <w:p w14:paraId="071E4E01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F40E01" w:rsidRPr="00F40E01" w14:paraId="7E75D74B" w14:textId="77777777" w:rsidTr="006D2E20">
        <w:trPr>
          <w:trHeight w:val="340"/>
        </w:trPr>
        <w:tc>
          <w:tcPr>
            <w:tcW w:w="9626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0111FE72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Education and Qualifications</w:t>
            </w:r>
          </w:p>
        </w:tc>
      </w:tr>
      <w:tr w:rsidR="00F40E01" w:rsidRPr="00F40E01" w14:paraId="0895C2DB" w14:textId="77777777" w:rsidTr="00DE6718">
        <w:trPr>
          <w:trHeight w:val="397"/>
        </w:trPr>
        <w:tc>
          <w:tcPr>
            <w:tcW w:w="6513" w:type="dxa"/>
            <w:gridSpan w:val="2"/>
          </w:tcPr>
          <w:p w14:paraId="4DEF73DE" w14:textId="77777777" w:rsidR="00C640A8" w:rsidRPr="00F40E01" w:rsidRDefault="00C640A8" w:rsidP="00DE6718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23DE523C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7" w:type="dxa"/>
          </w:tcPr>
          <w:p w14:paraId="52E56223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7547A01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5043CB0F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07459315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537F28F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5705588B" w14:textId="77777777" w:rsidTr="00F40E01">
        <w:trPr>
          <w:trHeight w:val="546"/>
        </w:trPr>
        <w:tc>
          <w:tcPr>
            <w:tcW w:w="6513" w:type="dxa"/>
            <w:gridSpan w:val="2"/>
          </w:tcPr>
          <w:p w14:paraId="3C754FDC" w14:textId="77777777" w:rsidR="00C640A8" w:rsidRPr="00F40E01" w:rsidRDefault="00C640A8" w:rsidP="00C640A8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ind w:left="474" w:hanging="344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 xml:space="preserve">Possess a degree or equivalent qualification </w:t>
            </w:r>
            <w:r w:rsidRPr="00DB1A05">
              <w:rPr>
                <w:rFonts w:ascii="Times New Roman" w:hAnsi="Times New Roman" w:cs="Times New Roman"/>
                <w:i/>
                <w:iCs/>
                <w:sz w:val="22"/>
              </w:rPr>
              <w:t>(or be willing to work towards)</w:t>
            </w:r>
            <w:r w:rsidRPr="00F40E01">
              <w:rPr>
                <w:rFonts w:ascii="Gill Sans MT" w:hAnsi="Gill Sans MT"/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6DFB9E20" w14:textId="3A2565CD" w:rsidR="00C640A8" w:rsidRPr="00F40E01" w:rsidRDefault="00C4543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70DF9E56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4E871BC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144A5D23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738610EB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8" w:type="dxa"/>
          </w:tcPr>
          <w:p w14:paraId="637805D2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0719AA3F" w14:textId="77777777" w:rsidTr="00E30A1F">
        <w:trPr>
          <w:trHeight w:val="545"/>
        </w:trPr>
        <w:tc>
          <w:tcPr>
            <w:tcW w:w="6513" w:type="dxa"/>
            <w:gridSpan w:val="2"/>
          </w:tcPr>
          <w:p w14:paraId="1EAC3A5D" w14:textId="4767D718" w:rsidR="00C45438" w:rsidRPr="00F40E01" w:rsidRDefault="00C45438" w:rsidP="00C45438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ind w:left="474" w:hanging="344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 w:cstheme="minorHAnsi"/>
                <w:sz w:val="22"/>
                <w:lang w:eastAsia="en-US"/>
              </w:rPr>
              <w:t>GCSE Grade C </w:t>
            </w:r>
            <w:r w:rsidRPr="00DB1A05">
              <w:rPr>
                <w:rFonts w:ascii="Times New Roman" w:hAnsi="Times New Roman" w:cs="Times New Roman"/>
                <w:i/>
                <w:iCs/>
                <w:sz w:val="22"/>
                <w:lang w:eastAsia="en-US"/>
              </w:rPr>
              <w:t>(4/5)</w:t>
            </w:r>
            <w:r w:rsidRPr="00DB1A05">
              <w:rPr>
                <w:rFonts w:ascii="Times New Roman" w:hAnsi="Times New Roman" w:cs="Times New Roman"/>
                <w:sz w:val="22"/>
                <w:lang w:eastAsia="en-US"/>
              </w:rPr>
              <w:t> </w:t>
            </w:r>
            <w:r w:rsidRPr="00F40E01">
              <w:rPr>
                <w:rFonts w:ascii="Gill Sans MT" w:hAnsi="Gill Sans MT" w:cstheme="minorHAnsi"/>
                <w:sz w:val="22"/>
                <w:lang w:eastAsia="en-US"/>
              </w:rPr>
              <w:t>in English and Maths</w:t>
            </w:r>
            <w:r w:rsidRPr="00F40E01">
              <w:rPr>
                <w:rStyle w:val="eop"/>
                <w:rFonts w:ascii="Gill Sans MT" w:hAnsi="Gill Sans MT"/>
                <w:sz w:val="22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14:paraId="5047B483" w14:textId="26B17F2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69E4DE4D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C313293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566DFBE1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5464D5B5" w14:textId="0267C8A6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8" w:type="dxa"/>
          </w:tcPr>
          <w:p w14:paraId="3B675AF8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168B8CDF" w14:textId="77777777" w:rsidTr="00F40E01">
        <w:trPr>
          <w:trHeight w:val="310"/>
        </w:trPr>
        <w:tc>
          <w:tcPr>
            <w:tcW w:w="6513" w:type="dxa"/>
            <w:gridSpan w:val="2"/>
          </w:tcPr>
          <w:p w14:paraId="6535A850" w14:textId="0CE9C132" w:rsidR="003126A1" w:rsidRPr="00F40E01" w:rsidRDefault="00887AE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460" w:hanging="340"/>
              <w:contextualSpacing w:val="0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Project management qualification</w:t>
            </w:r>
          </w:p>
        </w:tc>
        <w:tc>
          <w:tcPr>
            <w:tcW w:w="567" w:type="dxa"/>
          </w:tcPr>
          <w:p w14:paraId="5686E6B1" w14:textId="1DCEE777" w:rsidR="003126A1" w:rsidRPr="00F40E01" w:rsidRDefault="00887AE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104D0825" w14:textId="77777777" w:rsidR="003126A1" w:rsidRPr="00F40E01" w:rsidRDefault="003126A1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63E1FDF" w14:textId="77777777" w:rsidR="003126A1" w:rsidRPr="00F40E01" w:rsidRDefault="003126A1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4859A333" w14:textId="77777777" w:rsidR="003126A1" w:rsidRPr="00F40E01" w:rsidRDefault="003126A1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31D6B8AA" w14:textId="439CF962" w:rsidR="003126A1" w:rsidRPr="00F40E01" w:rsidRDefault="00E710FF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8" w:type="dxa"/>
          </w:tcPr>
          <w:p w14:paraId="15772322" w14:textId="77777777" w:rsidR="003126A1" w:rsidRPr="00F40E01" w:rsidRDefault="003126A1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02DF06E3" w14:textId="77777777" w:rsidTr="00F40E01">
        <w:trPr>
          <w:trHeight w:val="76"/>
        </w:trPr>
        <w:tc>
          <w:tcPr>
            <w:tcW w:w="6513" w:type="dxa"/>
            <w:gridSpan w:val="2"/>
          </w:tcPr>
          <w:p w14:paraId="5454C2DC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460" w:hanging="340"/>
              <w:contextualSpacing w:val="0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Evidence of on-going professional development</w:t>
            </w:r>
          </w:p>
        </w:tc>
        <w:tc>
          <w:tcPr>
            <w:tcW w:w="567" w:type="dxa"/>
          </w:tcPr>
          <w:p w14:paraId="463F29E8" w14:textId="0C0E8DDB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3B7B4B86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A0FF5F2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5630AD66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61829076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8" w:type="dxa"/>
          </w:tcPr>
          <w:p w14:paraId="2BA226A1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0AAE41B0" w14:textId="77777777" w:rsidTr="00E30A1F">
        <w:trPr>
          <w:trHeight w:val="351"/>
        </w:trPr>
        <w:tc>
          <w:tcPr>
            <w:tcW w:w="9626" w:type="dxa"/>
            <w:gridSpan w:val="8"/>
            <w:shd w:val="clear" w:color="auto" w:fill="B8CCE4" w:themeFill="accent1" w:themeFillTint="66"/>
            <w:vAlign w:val="center"/>
          </w:tcPr>
          <w:p w14:paraId="67BC8635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</w:p>
        </w:tc>
      </w:tr>
      <w:tr w:rsidR="00F40E01" w:rsidRPr="00F40E01" w14:paraId="647895A8" w14:textId="77777777" w:rsidTr="00E30A1F">
        <w:trPr>
          <w:trHeight w:val="272"/>
        </w:trPr>
        <w:tc>
          <w:tcPr>
            <w:tcW w:w="6513" w:type="dxa"/>
            <w:gridSpan w:val="2"/>
          </w:tcPr>
          <w:p w14:paraId="23C964A8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17AD93B2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7" w:type="dxa"/>
          </w:tcPr>
          <w:p w14:paraId="0DE4B5B7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6204FF1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</w:tcPr>
          <w:p w14:paraId="2DBF0D7D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6B62F1B3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02F2C34E" w14:textId="77777777" w:rsidR="00C45438" w:rsidRPr="00F40E01" w:rsidRDefault="00C45438" w:rsidP="00C4543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439155FD" w14:textId="77777777" w:rsidTr="00F40E01">
        <w:trPr>
          <w:trHeight w:val="377"/>
        </w:trPr>
        <w:tc>
          <w:tcPr>
            <w:tcW w:w="6513" w:type="dxa"/>
            <w:gridSpan w:val="2"/>
          </w:tcPr>
          <w:p w14:paraId="01A02ADB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contextualSpacing w:val="0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Experience of and commitment to vocational education and training</w:t>
            </w:r>
          </w:p>
        </w:tc>
        <w:tc>
          <w:tcPr>
            <w:tcW w:w="567" w:type="dxa"/>
          </w:tcPr>
          <w:p w14:paraId="680A4E5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19219836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96FEF7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7194DBDC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769D0D3C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54CD245A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6721498F" w14:textId="77777777" w:rsidTr="001804F1">
        <w:trPr>
          <w:trHeight w:val="354"/>
        </w:trPr>
        <w:tc>
          <w:tcPr>
            <w:tcW w:w="6513" w:type="dxa"/>
            <w:gridSpan w:val="2"/>
          </w:tcPr>
          <w:p w14:paraId="6EC5067C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jc w:val="both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Ability to think, plan and manage in a strategic context</w:t>
            </w:r>
          </w:p>
        </w:tc>
        <w:tc>
          <w:tcPr>
            <w:tcW w:w="567" w:type="dxa"/>
          </w:tcPr>
          <w:p w14:paraId="1231BE6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36FEB5B0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0D7AA69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7196D064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34FF1C98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D072C0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2AB5FCB9" w14:textId="77777777" w:rsidTr="00DE6718">
        <w:trPr>
          <w:trHeight w:val="402"/>
        </w:trPr>
        <w:tc>
          <w:tcPr>
            <w:tcW w:w="6513" w:type="dxa"/>
            <w:gridSpan w:val="2"/>
          </w:tcPr>
          <w:p w14:paraId="0174E8BC" w14:textId="0F2EC07F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jc w:val="both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Experience of bidding, tendering and managing externally funded projects</w:t>
            </w:r>
          </w:p>
        </w:tc>
        <w:tc>
          <w:tcPr>
            <w:tcW w:w="567" w:type="dxa"/>
          </w:tcPr>
          <w:p w14:paraId="48A21919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6BD18F9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38601F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0F3CABC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5B08B5D1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16DEB4A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411BB583" w14:textId="77777777" w:rsidTr="00DE6718">
        <w:trPr>
          <w:trHeight w:val="353"/>
        </w:trPr>
        <w:tc>
          <w:tcPr>
            <w:tcW w:w="6513" w:type="dxa"/>
            <w:gridSpan w:val="2"/>
          </w:tcPr>
          <w:p w14:paraId="6D806206" w14:textId="1D40D735" w:rsidR="00773EE3" w:rsidRPr="00F40E01" w:rsidRDefault="00773EE3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Experience of contract management and monitoring</w:t>
            </w:r>
          </w:p>
        </w:tc>
        <w:tc>
          <w:tcPr>
            <w:tcW w:w="567" w:type="dxa"/>
          </w:tcPr>
          <w:p w14:paraId="713D7404" w14:textId="103D857A" w:rsidR="00773EE3" w:rsidRPr="00F40E01" w:rsidRDefault="00332AC0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5D98B6C3" w14:textId="77777777" w:rsidR="00773EE3" w:rsidRPr="00F40E01" w:rsidRDefault="00773EE3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6A833AD" w14:textId="2DE1EF1B" w:rsidR="00773EE3" w:rsidRPr="00F40E01" w:rsidRDefault="00332AC0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3DD34FB6" w14:textId="77777777" w:rsidR="00773EE3" w:rsidRPr="00F40E01" w:rsidRDefault="00773EE3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6EA5C71D" w14:textId="77777777" w:rsidR="00773EE3" w:rsidRPr="00F40E01" w:rsidRDefault="00773EE3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8D4A71B" w14:textId="4E790C5C" w:rsidR="00773EE3" w:rsidRPr="00F40E01" w:rsidRDefault="00332AC0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4FDA7243" w14:textId="77777777" w:rsidTr="00DE6718">
        <w:trPr>
          <w:trHeight w:val="353"/>
        </w:trPr>
        <w:tc>
          <w:tcPr>
            <w:tcW w:w="6513" w:type="dxa"/>
            <w:gridSpan w:val="2"/>
          </w:tcPr>
          <w:p w14:paraId="023D9FD9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Ability to analyse and interpret complex information and make decisions on the appraisal of facts</w:t>
            </w:r>
          </w:p>
        </w:tc>
        <w:tc>
          <w:tcPr>
            <w:tcW w:w="567" w:type="dxa"/>
          </w:tcPr>
          <w:p w14:paraId="0AD9C6F4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4B1F511A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5F9C3DC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5023141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1F3B1409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562C75D1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0004D6AC" w14:textId="77777777" w:rsidTr="00DE6718">
        <w:trPr>
          <w:trHeight w:val="353"/>
        </w:trPr>
        <w:tc>
          <w:tcPr>
            <w:tcW w:w="6513" w:type="dxa"/>
            <w:gridSpan w:val="2"/>
          </w:tcPr>
          <w:p w14:paraId="5AEFC347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contextualSpacing w:val="0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Leadership experience and skills including chairing meetings</w:t>
            </w:r>
          </w:p>
        </w:tc>
        <w:tc>
          <w:tcPr>
            <w:tcW w:w="567" w:type="dxa"/>
          </w:tcPr>
          <w:p w14:paraId="664355A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1A965116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DF4E37C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44FB30F8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1DA6542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3041E394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0C64CA4A" w14:textId="77777777" w:rsidTr="00F40E01">
        <w:trPr>
          <w:trHeight w:val="246"/>
        </w:trPr>
        <w:tc>
          <w:tcPr>
            <w:tcW w:w="6513" w:type="dxa"/>
            <w:gridSpan w:val="2"/>
          </w:tcPr>
          <w:p w14:paraId="7BE9E267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contextualSpacing w:val="0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Understanding of the role of external agencies in funding</w:t>
            </w:r>
          </w:p>
        </w:tc>
        <w:tc>
          <w:tcPr>
            <w:tcW w:w="567" w:type="dxa"/>
          </w:tcPr>
          <w:p w14:paraId="722B00A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42C6D796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E1831B3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54E11D2A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31126E5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2DE403A5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3FF60535" w14:textId="77777777" w:rsidTr="00F40E01">
        <w:trPr>
          <w:trHeight w:val="139"/>
        </w:trPr>
        <w:tc>
          <w:tcPr>
            <w:tcW w:w="6513" w:type="dxa"/>
            <w:gridSpan w:val="2"/>
          </w:tcPr>
          <w:p w14:paraId="25B24D95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contextualSpacing w:val="0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Experience and expertise in meeting audit requirements</w:t>
            </w:r>
          </w:p>
        </w:tc>
        <w:tc>
          <w:tcPr>
            <w:tcW w:w="567" w:type="dxa"/>
          </w:tcPr>
          <w:p w14:paraId="62431CDC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49E398E2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6287F21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5BE93A62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384BA73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34B3F2E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55093C7A" w14:textId="77777777" w:rsidTr="00F40E01">
        <w:trPr>
          <w:trHeight w:val="70"/>
        </w:trPr>
        <w:tc>
          <w:tcPr>
            <w:tcW w:w="6513" w:type="dxa"/>
            <w:gridSpan w:val="2"/>
          </w:tcPr>
          <w:p w14:paraId="5B979DA0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contextualSpacing w:val="0"/>
              <w:rPr>
                <w:rFonts w:ascii="Gill Sans MT" w:hAnsi="Gill Sans MT" w:cs="Arial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 xml:space="preserve">Possess excellent communication skills </w:t>
            </w:r>
            <w:r w:rsidRPr="00DB1A05">
              <w:rPr>
                <w:rFonts w:ascii="Times New Roman" w:hAnsi="Times New Roman" w:cs="Times New Roman"/>
                <w:i/>
                <w:iCs/>
                <w:sz w:val="22"/>
              </w:rPr>
              <w:t>(written and oral)</w:t>
            </w:r>
            <w:r w:rsidRPr="00F40E01">
              <w:rPr>
                <w:rFonts w:ascii="Gill Sans MT" w:hAnsi="Gill Sans MT" w:cs="Arial"/>
                <w:sz w:val="22"/>
              </w:rPr>
              <w:t xml:space="preserve"> </w:t>
            </w:r>
          </w:p>
        </w:tc>
        <w:tc>
          <w:tcPr>
            <w:tcW w:w="567" w:type="dxa"/>
          </w:tcPr>
          <w:p w14:paraId="7D34F5C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0B4020A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D7B270A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4F904CB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06971CD3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2A1F701D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4D6FC64D" w14:textId="77777777" w:rsidTr="00F40E01">
        <w:trPr>
          <w:trHeight w:val="225"/>
        </w:trPr>
        <w:tc>
          <w:tcPr>
            <w:tcW w:w="6513" w:type="dxa"/>
            <w:gridSpan w:val="2"/>
          </w:tcPr>
          <w:p w14:paraId="3855F807" w14:textId="5192D706" w:rsidR="00C45438" w:rsidRPr="00F40E01" w:rsidRDefault="00564C35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 xml:space="preserve">Resilience with the </w:t>
            </w:r>
            <w:r w:rsidR="00C45438" w:rsidRPr="00F40E01">
              <w:rPr>
                <w:rFonts w:ascii="Gill Sans MT" w:hAnsi="Gill Sans MT"/>
                <w:sz w:val="22"/>
              </w:rPr>
              <w:t>Ability to meet tight deadlines and work under pressure</w:t>
            </w:r>
          </w:p>
        </w:tc>
        <w:tc>
          <w:tcPr>
            <w:tcW w:w="567" w:type="dxa"/>
          </w:tcPr>
          <w:p w14:paraId="03EFCA41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5F96A722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B95CD12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5220BBB2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13CB595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6D9C8D39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486DCDA1" w14:textId="77777777" w:rsidTr="00DE6718">
        <w:trPr>
          <w:trHeight w:val="467"/>
        </w:trPr>
        <w:tc>
          <w:tcPr>
            <w:tcW w:w="6513" w:type="dxa"/>
            <w:gridSpan w:val="2"/>
          </w:tcPr>
          <w:p w14:paraId="671A4545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 w:cs="Arial"/>
                <w:sz w:val="22"/>
              </w:rPr>
              <w:t>A commitment to Equal Opportunities</w:t>
            </w:r>
          </w:p>
        </w:tc>
        <w:tc>
          <w:tcPr>
            <w:tcW w:w="567" w:type="dxa"/>
          </w:tcPr>
          <w:p w14:paraId="675E05E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2FC17F8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A4F7224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5AE48A43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50F40DEB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77A52294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0DA24F7A" w14:textId="77777777" w:rsidTr="00DE6718">
        <w:trPr>
          <w:trHeight w:val="554"/>
        </w:trPr>
        <w:tc>
          <w:tcPr>
            <w:tcW w:w="6513" w:type="dxa"/>
            <w:gridSpan w:val="2"/>
          </w:tcPr>
          <w:p w14:paraId="1786ED53" w14:textId="77777777" w:rsidR="00C45438" w:rsidRPr="00F40E01" w:rsidRDefault="00C45438" w:rsidP="00C45438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Understanding of the national and local priorities of the learning and skills sector and experience of working with key stakeholders</w:t>
            </w:r>
          </w:p>
        </w:tc>
        <w:tc>
          <w:tcPr>
            <w:tcW w:w="567" w:type="dxa"/>
          </w:tcPr>
          <w:p w14:paraId="007DCDA8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</w:tcPr>
          <w:p w14:paraId="450EA2D7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DD355C9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</w:tcPr>
          <w:p w14:paraId="1A81F0B1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717AAFBA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</w:tcPr>
          <w:p w14:paraId="56EE48EE" w14:textId="77777777" w:rsidR="00C45438" w:rsidRPr="00F40E01" w:rsidRDefault="00C45438" w:rsidP="00C4543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</w:tbl>
    <w:p w14:paraId="4C4CEA3D" w14:textId="77777777" w:rsidR="00C640A8" w:rsidRPr="00F40E01" w:rsidRDefault="00C640A8" w:rsidP="00C640A8">
      <w:pPr>
        <w:rPr>
          <w:rFonts w:ascii="Gill Sans MT" w:hAnsi="Gill Sans MT"/>
          <w:sz w:val="22"/>
          <w:szCs w:val="22"/>
        </w:rPr>
      </w:pP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5"/>
        <w:gridCol w:w="457"/>
        <w:gridCol w:w="67"/>
        <w:gridCol w:w="451"/>
        <w:gridCol w:w="16"/>
        <w:gridCol w:w="100"/>
        <w:gridCol w:w="324"/>
        <w:gridCol w:w="102"/>
        <w:gridCol w:w="41"/>
        <w:gridCol w:w="426"/>
        <w:gridCol w:w="36"/>
        <w:gridCol w:w="532"/>
        <w:gridCol w:w="567"/>
      </w:tblGrid>
      <w:tr w:rsidR="00F40E01" w:rsidRPr="00F40E01" w14:paraId="1409A8AF" w14:textId="77777777" w:rsidTr="00F40E01">
        <w:trPr>
          <w:trHeight w:val="340"/>
        </w:trPr>
        <w:tc>
          <w:tcPr>
            <w:tcW w:w="6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95670" w14:textId="77777777" w:rsidR="00C640A8" w:rsidRPr="00F40E01" w:rsidRDefault="00C640A8" w:rsidP="00DE6718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1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FF7B241" w14:textId="77777777" w:rsidR="00C640A8" w:rsidRPr="00F40E01" w:rsidRDefault="00C640A8" w:rsidP="00DE6718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F40E01" w:rsidRPr="00F40E01" w14:paraId="253B4C28" w14:textId="77777777" w:rsidTr="00F40E01">
        <w:trPr>
          <w:cantSplit/>
          <w:trHeight w:val="1984"/>
        </w:trPr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E1368" w14:textId="77777777" w:rsidR="00C640A8" w:rsidRPr="00F40E01" w:rsidRDefault="00C640A8" w:rsidP="00DE6718">
            <w:pPr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2BA212E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B8CCE4" w:themeFill="accent1" w:themeFillTint="66"/>
            <w:textDirection w:val="btLr"/>
            <w:vAlign w:val="center"/>
          </w:tcPr>
          <w:p w14:paraId="20439D42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0F7441D7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Interview and Presentation</w:t>
            </w:r>
          </w:p>
        </w:tc>
        <w:tc>
          <w:tcPr>
            <w:tcW w:w="4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2E684FB8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Psychometric Testing</w:t>
            </w:r>
          </w:p>
        </w:tc>
        <w:tc>
          <w:tcPr>
            <w:tcW w:w="568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ACCB14E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76E51CF" w14:textId="77777777" w:rsidR="00C640A8" w:rsidRPr="00F40E01" w:rsidRDefault="00C640A8" w:rsidP="00DE6718">
            <w:pPr>
              <w:ind w:left="113" w:right="113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References</w:t>
            </w:r>
          </w:p>
        </w:tc>
      </w:tr>
      <w:tr w:rsidR="00F40E01" w:rsidRPr="00F40E01" w14:paraId="3E7CF0FE" w14:textId="77777777" w:rsidTr="00F40E01">
        <w:trPr>
          <w:trHeight w:val="351"/>
        </w:trPr>
        <w:tc>
          <w:tcPr>
            <w:tcW w:w="9674" w:type="dxa"/>
            <w:gridSpan w:val="13"/>
            <w:shd w:val="clear" w:color="auto" w:fill="B8CCE4" w:themeFill="accent1" w:themeFillTint="66"/>
            <w:vAlign w:val="center"/>
          </w:tcPr>
          <w:p w14:paraId="023B7826" w14:textId="1D7DEC78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Skills and Experience</w:t>
            </w:r>
            <w:r>
              <w:rPr>
                <w:rFonts w:ascii="Gill Sans MT" w:hAnsi="Gill Sans MT" w:cs="Tahoma"/>
                <w:b/>
                <w:sz w:val="22"/>
                <w:szCs w:val="22"/>
              </w:rPr>
              <w:t xml:space="preserve"> continued</w:t>
            </w:r>
          </w:p>
        </w:tc>
      </w:tr>
      <w:tr w:rsidR="00F40E01" w:rsidRPr="00F40E01" w14:paraId="6308882C" w14:textId="77777777" w:rsidTr="00F40E01">
        <w:trPr>
          <w:trHeight w:val="272"/>
        </w:trPr>
        <w:tc>
          <w:tcPr>
            <w:tcW w:w="6555" w:type="dxa"/>
          </w:tcPr>
          <w:p w14:paraId="5A361A0A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4" w:type="dxa"/>
            <w:gridSpan w:val="2"/>
          </w:tcPr>
          <w:p w14:paraId="6891D356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7" w:type="dxa"/>
            <w:gridSpan w:val="2"/>
          </w:tcPr>
          <w:p w14:paraId="3D65850D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14:paraId="7AAE1265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2" w:type="dxa"/>
            <w:gridSpan w:val="2"/>
          </w:tcPr>
          <w:p w14:paraId="0304A242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63D1714D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4F48112" w14:textId="77777777" w:rsidR="00F40E01" w:rsidRPr="00F40E01" w:rsidRDefault="00F40E01" w:rsidP="007E4DD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239C4B11" w14:textId="77777777" w:rsidTr="00F40E01">
        <w:trPr>
          <w:trHeight w:val="483"/>
        </w:trPr>
        <w:tc>
          <w:tcPr>
            <w:tcW w:w="6555" w:type="dxa"/>
          </w:tcPr>
          <w:p w14:paraId="56677244" w14:textId="77777777" w:rsidR="00F40E01" w:rsidRPr="00F40E01" w:rsidRDefault="00F40E01" w:rsidP="007E4DDE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IT literacy</w:t>
            </w:r>
          </w:p>
        </w:tc>
        <w:tc>
          <w:tcPr>
            <w:tcW w:w="524" w:type="dxa"/>
            <w:gridSpan w:val="2"/>
          </w:tcPr>
          <w:p w14:paraId="59977CEF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  <w:gridSpan w:val="2"/>
          </w:tcPr>
          <w:p w14:paraId="23A0BBAF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14:paraId="684D00C3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gridSpan w:val="2"/>
          </w:tcPr>
          <w:p w14:paraId="6D233106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7A1C9A81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6603349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29CC7878" w14:textId="77777777" w:rsidTr="00F40E01">
        <w:trPr>
          <w:trHeight w:val="554"/>
        </w:trPr>
        <w:tc>
          <w:tcPr>
            <w:tcW w:w="6555" w:type="dxa"/>
          </w:tcPr>
          <w:p w14:paraId="3DF892F5" w14:textId="77777777" w:rsidR="00F40E01" w:rsidRPr="00F40E01" w:rsidRDefault="00F40E01" w:rsidP="007E4DD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bCs/>
                <w:sz w:val="22"/>
              </w:rPr>
              <w:t>To commit to safeguarding and promoting the welfare of children, young people and vulnerable adults.</w:t>
            </w:r>
          </w:p>
        </w:tc>
        <w:tc>
          <w:tcPr>
            <w:tcW w:w="524" w:type="dxa"/>
            <w:gridSpan w:val="2"/>
          </w:tcPr>
          <w:p w14:paraId="042A9B4C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  <w:gridSpan w:val="2"/>
          </w:tcPr>
          <w:p w14:paraId="7194615D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14:paraId="646813CF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2" w:type="dxa"/>
            <w:gridSpan w:val="2"/>
          </w:tcPr>
          <w:p w14:paraId="07CCE31D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14:paraId="5A318D20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9FFEA4E" w14:textId="77777777" w:rsidR="00F40E01" w:rsidRPr="00F40E01" w:rsidRDefault="00F40E01" w:rsidP="007E4DDE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24198F95" w14:textId="77777777" w:rsidTr="00F40E01">
        <w:trPr>
          <w:trHeight w:val="355"/>
        </w:trPr>
        <w:tc>
          <w:tcPr>
            <w:tcW w:w="6555" w:type="dxa"/>
          </w:tcPr>
          <w:p w14:paraId="195FBA8E" w14:textId="3BCE0132" w:rsidR="00F40E01" w:rsidRPr="00F40E01" w:rsidRDefault="00F40E01" w:rsidP="00DE6718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24" w:type="dxa"/>
            <w:gridSpan w:val="2"/>
          </w:tcPr>
          <w:p w14:paraId="08848D71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67" w:type="dxa"/>
            <w:gridSpan w:val="2"/>
          </w:tcPr>
          <w:p w14:paraId="6032CFD6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14:paraId="185C2FE4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23A60DEE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34711D9B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99B59" w14:textId="77777777" w:rsidR="00F40E01" w:rsidRPr="00F40E01" w:rsidRDefault="00F40E01" w:rsidP="00DE6718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7497455C" w14:textId="77777777" w:rsidTr="00F40E01">
        <w:trPr>
          <w:trHeight w:val="353"/>
        </w:trPr>
        <w:tc>
          <w:tcPr>
            <w:tcW w:w="6555" w:type="dxa"/>
          </w:tcPr>
          <w:p w14:paraId="6F74D35D" w14:textId="3537F05E" w:rsidR="00085DAB" w:rsidRPr="00F40E01" w:rsidRDefault="00085DAB" w:rsidP="00085DAB">
            <w:pPr>
              <w:pStyle w:val="ListParagraph"/>
              <w:numPr>
                <w:ilvl w:val="0"/>
                <w:numId w:val="45"/>
              </w:numPr>
              <w:spacing w:after="120" w:line="276" w:lineRule="auto"/>
              <w:ind w:left="464" w:hanging="426"/>
              <w:contextualSpacing w:val="0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Understanding and/or experience of working with ESFA funding streams such as: 16-19 Study Programme, AEB, Apprenticeships etc</w:t>
            </w:r>
          </w:p>
        </w:tc>
        <w:tc>
          <w:tcPr>
            <w:tcW w:w="524" w:type="dxa"/>
            <w:gridSpan w:val="2"/>
          </w:tcPr>
          <w:p w14:paraId="6FDD81B5" w14:textId="553318E8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7" w:type="dxa"/>
            <w:gridSpan w:val="2"/>
          </w:tcPr>
          <w:p w14:paraId="1FC5DE63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14:paraId="04F14985" w14:textId="7317DC4B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</w:tcPr>
          <w:p w14:paraId="379E26B8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49402B8C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DD3775F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6AD743D5" w14:textId="77777777" w:rsidTr="00F40E01">
        <w:trPr>
          <w:trHeight w:val="435"/>
        </w:trPr>
        <w:tc>
          <w:tcPr>
            <w:tcW w:w="9674" w:type="dxa"/>
            <w:gridSpan w:val="1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903DD1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t>Personal Attributes</w:t>
            </w:r>
          </w:p>
        </w:tc>
      </w:tr>
      <w:tr w:rsidR="00F40E01" w:rsidRPr="00F40E01" w14:paraId="2B3E0F4C" w14:textId="77777777" w:rsidTr="00F40E01"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818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F6883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</w:tr>
      <w:tr w:rsidR="00F40E01" w:rsidRPr="00F40E01" w14:paraId="17E7BDF3" w14:textId="77777777" w:rsidTr="00F40E01">
        <w:tc>
          <w:tcPr>
            <w:tcW w:w="6555" w:type="dxa"/>
            <w:tcBorders>
              <w:top w:val="single" w:sz="4" w:space="0" w:color="auto"/>
            </w:tcBorders>
          </w:tcPr>
          <w:p w14:paraId="60ACE83F" w14:textId="77777777" w:rsidR="00085DAB" w:rsidRPr="00F40E01" w:rsidRDefault="00085DAB" w:rsidP="00085DAB">
            <w:pPr>
              <w:pStyle w:val="BodyTextIndent2"/>
              <w:numPr>
                <w:ilvl w:val="0"/>
                <w:numId w:val="18"/>
              </w:numPr>
              <w:spacing w:line="240" w:lineRule="auto"/>
              <w:ind w:left="426" w:hanging="426"/>
              <w:jc w:val="both"/>
              <w:rPr>
                <w:rFonts w:ascii="Gill Sans MT" w:hAnsi="Gill Sans MT" w:cs="Tahoma"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sz w:val="22"/>
                <w:szCs w:val="22"/>
              </w:rPr>
              <w:t>Excellent communication skills</w:t>
            </w: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54C529ED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</w:tcPr>
          <w:p w14:paraId="1C0157D6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</w:tcPr>
          <w:p w14:paraId="3691E7B2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</w:tcBorders>
          </w:tcPr>
          <w:p w14:paraId="526770CE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14:paraId="7CBEED82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36661F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440B9DEA" w14:textId="77777777" w:rsidTr="00F40E01">
        <w:tc>
          <w:tcPr>
            <w:tcW w:w="6555" w:type="dxa"/>
          </w:tcPr>
          <w:p w14:paraId="7A8A03B8" w14:textId="77777777" w:rsidR="00085DAB" w:rsidRPr="00F40E01" w:rsidRDefault="00085DAB" w:rsidP="00085DAB">
            <w:pPr>
              <w:pStyle w:val="ListParagraph"/>
              <w:numPr>
                <w:ilvl w:val="0"/>
                <w:numId w:val="19"/>
              </w:numPr>
              <w:spacing w:after="120"/>
              <w:ind w:left="426" w:hanging="42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Excellent team player with a can-do attitude</w:t>
            </w:r>
          </w:p>
        </w:tc>
        <w:tc>
          <w:tcPr>
            <w:tcW w:w="457" w:type="dxa"/>
          </w:tcPr>
          <w:p w14:paraId="38645DC7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135E58C4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14:paraId="62EBF9A1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</w:tcPr>
          <w:p w14:paraId="0C6C2CD5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709E88E4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08C98E9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0092D0BC" w14:textId="77777777" w:rsidTr="00F40E01">
        <w:trPr>
          <w:trHeight w:val="420"/>
        </w:trPr>
        <w:tc>
          <w:tcPr>
            <w:tcW w:w="6555" w:type="dxa"/>
          </w:tcPr>
          <w:p w14:paraId="6BB23C56" w14:textId="77777777" w:rsidR="00085DAB" w:rsidRPr="00F40E01" w:rsidRDefault="00085DAB" w:rsidP="00085DAB">
            <w:pPr>
              <w:pStyle w:val="ListParagraph"/>
              <w:numPr>
                <w:ilvl w:val="0"/>
                <w:numId w:val="19"/>
              </w:numPr>
              <w:spacing w:after="120"/>
              <w:ind w:left="426" w:hanging="42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57" w:type="dxa"/>
          </w:tcPr>
          <w:p w14:paraId="17DBC151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6F8BD81B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14:paraId="2613E9C1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</w:tcPr>
          <w:p w14:paraId="1037B8A3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687C6DE0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F9378" w14:textId="77777777" w:rsidR="00085DAB" w:rsidRPr="00F40E01" w:rsidRDefault="00085DAB" w:rsidP="00085DAB">
            <w:pPr>
              <w:spacing w:after="120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74ACB70C" w14:textId="77777777" w:rsidTr="00F40E01">
        <w:trPr>
          <w:trHeight w:val="412"/>
        </w:trPr>
        <w:tc>
          <w:tcPr>
            <w:tcW w:w="6555" w:type="dxa"/>
          </w:tcPr>
          <w:p w14:paraId="3E7ECBAD" w14:textId="77777777" w:rsidR="00085DAB" w:rsidRPr="00F40E01" w:rsidRDefault="00085DAB" w:rsidP="00085DAB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 xml:space="preserve">Ability to work Flexibility </w:t>
            </w:r>
          </w:p>
        </w:tc>
        <w:tc>
          <w:tcPr>
            <w:tcW w:w="457" w:type="dxa"/>
          </w:tcPr>
          <w:p w14:paraId="58E6DD4E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7D3BEE8F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14:paraId="3B88899E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</w:tcPr>
          <w:p w14:paraId="69E2BB2B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57C0D796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D142F6F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2FF55AC3" w14:textId="77777777" w:rsidTr="00F40E01">
        <w:trPr>
          <w:trHeight w:val="412"/>
        </w:trPr>
        <w:tc>
          <w:tcPr>
            <w:tcW w:w="6555" w:type="dxa"/>
          </w:tcPr>
          <w:p w14:paraId="4C67A7AA" w14:textId="77777777" w:rsidR="00085DAB" w:rsidRPr="00F40E01" w:rsidRDefault="00085DAB" w:rsidP="00085DAB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Ability to adapt to and manage change</w:t>
            </w:r>
          </w:p>
        </w:tc>
        <w:tc>
          <w:tcPr>
            <w:tcW w:w="457" w:type="dxa"/>
          </w:tcPr>
          <w:p w14:paraId="4475AD14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120C4E94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14:paraId="42AFC42D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</w:tcPr>
          <w:p w14:paraId="271CA723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75FBE423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D3F0BEC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  <w:tr w:rsidR="00F40E01" w:rsidRPr="00F40E01" w14:paraId="7C3C2458" w14:textId="77777777" w:rsidTr="00F40E01">
        <w:trPr>
          <w:trHeight w:hRule="exact" w:val="297"/>
        </w:trPr>
        <w:tc>
          <w:tcPr>
            <w:tcW w:w="6555" w:type="dxa"/>
          </w:tcPr>
          <w:p w14:paraId="6EE4CAA0" w14:textId="77777777" w:rsidR="00085DAB" w:rsidRPr="00F40E01" w:rsidRDefault="00085DAB" w:rsidP="00085DAB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rFonts w:ascii="Gill Sans MT" w:hAnsi="Gill Sans MT"/>
                <w:sz w:val="22"/>
              </w:rPr>
            </w:pPr>
            <w:r w:rsidRPr="00F40E01">
              <w:rPr>
                <w:rFonts w:ascii="Gill Sans MT" w:hAnsi="Gill Sans MT"/>
                <w:sz w:val="22"/>
              </w:rPr>
              <w:t>Good sense of humour</w:t>
            </w:r>
          </w:p>
        </w:tc>
        <w:tc>
          <w:tcPr>
            <w:tcW w:w="457" w:type="dxa"/>
          </w:tcPr>
          <w:p w14:paraId="75CF4315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</w:tcPr>
          <w:p w14:paraId="3CB648E9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</w:tcPr>
          <w:p w14:paraId="0C178E9E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9" w:type="dxa"/>
            <w:gridSpan w:val="3"/>
          </w:tcPr>
          <w:p w14:paraId="3C0395D3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8" w:type="dxa"/>
            <w:gridSpan w:val="2"/>
          </w:tcPr>
          <w:p w14:paraId="3254BC2F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51E9592" w14:textId="77777777" w:rsidR="00085DAB" w:rsidRPr="00F40E01" w:rsidRDefault="00085DAB" w:rsidP="00085DAB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="Tahoma"/>
                <w:b/>
                <w:sz w:val="22"/>
                <w:szCs w:val="22"/>
              </w:rPr>
              <w:sym w:font="Wingdings" w:char="F0FC"/>
            </w:r>
          </w:p>
        </w:tc>
      </w:tr>
    </w:tbl>
    <w:tbl>
      <w:tblPr>
        <w:tblStyle w:val="TableGrid6"/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465"/>
        <w:gridCol w:w="527"/>
        <w:gridCol w:w="426"/>
        <w:gridCol w:w="567"/>
        <w:gridCol w:w="567"/>
        <w:gridCol w:w="567"/>
      </w:tblGrid>
      <w:tr w:rsidR="00F40E01" w:rsidRPr="00F40E01" w14:paraId="2F9491EF" w14:textId="77777777" w:rsidTr="00BA68A2">
        <w:trPr>
          <w:trHeight w:val="333"/>
        </w:trPr>
        <w:tc>
          <w:tcPr>
            <w:tcW w:w="6550" w:type="dxa"/>
          </w:tcPr>
          <w:p w14:paraId="2F69949F" w14:textId="77777777" w:rsidR="00B41318" w:rsidRPr="00F40E01" w:rsidRDefault="00B41318" w:rsidP="00412DC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F40E01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465" w:type="dxa"/>
          </w:tcPr>
          <w:p w14:paraId="007753A2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</w:tcPr>
          <w:p w14:paraId="7CD02658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85BFC86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5BF37E1D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273A0BC8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8E2CB0C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0E01" w:rsidRPr="00F40E01" w14:paraId="35D85EB5" w14:textId="77777777" w:rsidTr="00BA68A2">
        <w:trPr>
          <w:trHeight w:val="333"/>
        </w:trPr>
        <w:tc>
          <w:tcPr>
            <w:tcW w:w="6550" w:type="dxa"/>
          </w:tcPr>
          <w:p w14:paraId="71AF39FD" w14:textId="77777777" w:rsidR="00B41318" w:rsidRPr="00F40E01" w:rsidRDefault="00B41318" w:rsidP="00412DC8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F40E01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6A5099A4" w14:textId="77777777" w:rsidR="00B41318" w:rsidRPr="00F40E01" w:rsidRDefault="00B41318" w:rsidP="00412DC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312316CD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27" w:type="dxa"/>
          </w:tcPr>
          <w:p w14:paraId="2A2E715E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2BFF425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290616D8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69A7296B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CECDC9D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0E01" w:rsidRPr="00F40E01" w14:paraId="4C30A10E" w14:textId="77777777" w:rsidTr="00BA68A2">
        <w:trPr>
          <w:trHeight w:val="333"/>
        </w:trPr>
        <w:tc>
          <w:tcPr>
            <w:tcW w:w="6550" w:type="dxa"/>
          </w:tcPr>
          <w:p w14:paraId="48B62044" w14:textId="77777777" w:rsidR="00B41318" w:rsidRPr="00F40E01" w:rsidRDefault="00B41318" w:rsidP="00412DC8">
            <w:pPr>
              <w:pStyle w:val="ListParagraph"/>
              <w:numPr>
                <w:ilvl w:val="0"/>
                <w:numId w:val="12"/>
              </w:numPr>
              <w:ind w:left="496"/>
              <w:rPr>
                <w:rFonts w:ascii="Gill Sans MT" w:hAnsi="Gill Sans MT" w:cstheme="minorHAnsi"/>
                <w:sz w:val="22"/>
              </w:rPr>
            </w:pPr>
            <w:r w:rsidRPr="00F40E01">
              <w:rPr>
                <w:rFonts w:ascii="Gill Sans MT" w:hAnsi="Gill Sans MT" w:cstheme="minorHAnsi"/>
                <w:sz w:val="22"/>
              </w:rPr>
              <w:t xml:space="preserve">Full, current driving licence </w:t>
            </w:r>
          </w:p>
        </w:tc>
        <w:tc>
          <w:tcPr>
            <w:tcW w:w="465" w:type="dxa"/>
          </w:tcPr>
          <w:p w14:paraId="0E00BABB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E0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</w:tcPr>
          <w:p w14:paraId="4D084C3C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2616B65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E61D41C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0A132EE3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CFA5F8F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0E01" w:rsidRPr="00F40E01" w14:paraId="7B512644" w14:textId="77777777" w:rsidTr="00BA68A2">
        <w:trPr>
          <w:trHeight w:val="333"/>
        </w:trPr>
        <w:tc>
          <w:tcPr>
            <w:tcW w:w="6550" w:type="dxa"/>
          </w:tcPr>
          <w:p w14:paraId="009F6118" w14:textId="77777777" w:rsidR="00B41318" w:rsidRPr="00F40E01" w:rsidRDefault="00B41318" w:rsidP="00B41318">
            <w:pPr>
              <w:numPr>
                <w:ilvl w:val="0"/>
                <w:numId w:val="47"/>
              </w:numPr>
              <w:ind w:left="496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0E01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College business as required </w:t>
            </w:r>
            <w:r w:rsidRPr="00F40E01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465" w:type="dxa"/>
          </w:tcPr>
          <w:p w14:paraId="7D5C825F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E0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</w:tcPr>
          <w:p w14:paraId="6102809B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380C96B2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55FE0314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0CC8FCFF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59E773D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0E01" w:rsidRPr="00F40E01" w14:paraId="5CD29E72" w14:textId="77777777" w:rsidTr="00BA68A2">
        <w:trPr>
          <w:trHeight w:val="333"/>
        </w:trPr>
        <w:tc>
          <w:tcPr>
            <w:tcW w:w="6550" w:type="dxa"/>
          </w:tcPr>
          <w:p w14:paraId="7335E700" w14:textId="77777777" w:rsidR="00B41318" w:rsidRPr="00F40E01" w:rsidRDefault="00B41318" w:rsidP="00B41318">
            <w:pPr>
              <w:numPr>
                <w:ilvl w:val="0"/>
                <w:numId w:val="47"/>
              </w:numPr>
              <w:ind w:left="496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0E01">
              <w:rPr>
                <w:rStyle w:val="normaltextrun"/>
                <w:rFonts w:ascii="Gill Sans MT" w:hAnsi="Gill Sans MT"/>
                <w:sz w:val="22"/>
                <w:szCs w:val="22"/>
                <w:shd w:val="clear" w:color="auto" w:fill="FFFFFF"/>
              </w:rPr>
              <w:t>Enhanced DBS check</w:t>
            </w:r>
            <w:r w:rsidRPr="00F40E01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65" w:type="dxa"/>
          </w:tcPr>
          <w:p w14:paraId="75EBE535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E01">
              <w:rPr>
                <w:rFonts w:ascii="Wingdings" w:eastAsia="Wingdings" w:hAnsi="Wingdings" w:cstheme="minorHAnsi"/>
                <w:b/>
                <w:sz w:val="22"/>
                <w:szCs w:val="22"/>
                <w:lang w:eastAsia="en-US"/>
              </w:rPr>
              <w:t>ü</w:t>
            </w:r>
          </w:p>
        </w:tc>
        <w:tc>
          <w:tcPr>
            <w:tcW w:w="527" w:type="dxa"/>
          </w:tcPr>
          <w:p w14:paraId="75C505FB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22836566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25D5AD3C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1638C99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158D18" w14:textId="77777777" w:rsidR="00B41318" w:rsidRPr="00F40E01" w:rsidRDefault="00B41318" w:rsidP="00412DC8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7155542" w14:textId="77777777" w:rsidR="00B41318" w:rsidRPr="00F40E01" w:rsidRDefault="00B41318" w:rsidP="00B41318">
      <w:pPr>
        <w:rPr>
          <w:rFonts w:ascii="Gill Sans MT" w:hAnsi="Gill Sans MT" w:cs="Tahoma"/>
          <w:b/>
          <w:sz w:val="22"/>
          <w:szCs w:val="22"/>
        </w:rPr>
      </w:pPr>
    </w:p>
    <w:p w14:paraId="28747049" w14:textId="3124BF75" w:rsidR="00B41318" w:rsidRPr="00F40E01" w:rsidRDefault="00B41318" w:rsidP="00B4131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F40E01">
        <w:rPr>
          <w:rFonts w:ascii="Gill Sans MT" w:hAnsi="Gill Sans MT" w:cs="Tahoma"/>
          <w:sz w:val="22"/>
          <w:szCs w:val="22"/>
        </w:rPr>
        <w:t xml:space="preserve">Updated: </w:t>
      </w:r>
      <w:r w:rsidR="00F40E01" w:rsidRPr="00F40E01">
        <w:rPr>
          <w:rFonts w:ascii="Gill Sans MT" w:hAnsi="Gill Sans MT" w:cs="Tahoma"/>
          <w:sz w:val="22"/>
          <w:szCs w:val="22"/>
        </w:rPr>
        <w:t>Febru</w:t>
      </w:r>
      <w:r w:rsidRPr="00F40E01">
        <w:rPr>
          <w:rFonts w:ascii="Gill Sans MT" w:hAnsi="Gill Sans MT" w:cs="Tahoma"/>
          <w:sz w:val="22"/>
          <w:szCs w:val="22"/>
        </w:rPr>
        <w:t>ary 2024</w:t>
      </w:r>
    </w:p>
    <w:p w14:paraId="47341341" w14:textId="77777777" w:rsidR="00C640A8" w:rsidRPr="00F40E01" w:rsidRDefault="00C640A8" w:rsidP="00C640A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42EF2083" w14:textId="77777777" w:rsidR="00780756" w:rsidRPr="00F40E01" w:rsidRDefault="00780756" w:rsidP="00D513CA">
      <w:pPr>
        <w:autoSpaceDE w:val="0"/>
        <w:autoSpaceDN w:val="0"/>
        <w:adjustRightInd w:val="0"/>
        <w:jc w:val="both"/>
        <w:rPr>
          <w:rFonts w:ascii="Gill Sans MT" w:hAnsi="Gill Sans MT" w:cs="Tahoma"/>
          <w:bCs/>
          <w:i/>
          <w:sz w:val="22"/>
          <w:szCs w:val="22"/>
        </w:rPr>
      </w:pPr>
    </w:p>
    <w:p w14:paraId="7B40C951" w14:textId="77777777" w:rsidR="0002356E" w:rsidRPr="00F40E01" w:rsidRDefault="0002356E" w:rsidP="00C41AB8">
      <w:pPr>
        <w:autoSpaceDE w:val="0"/>
        <w:autoSpaceDN w:val="0"/>
        <w:adjustRightInd w:val="0"/>
        <w:jc w:val="center"/>
        <w:rPr>
          <w:rFonts w:ascii="Gill Sans MT" w:hAnsi="Gill Sans MT" w:cs="Tahoma"/>
          <w:bCs/>
          <w:i/>
          <w:sz w:val="22"/>
          <w:szCs w:val="22"/>
        </w:rPr>
      </w:pPr>
    </w:p>
    <w:p w14:paraId="4B4D7232" w14:textId="77777777" w:rsidR="00C640A8" w:rsidRPr="00F40E01" w:rsidRDefault="00C640A8" w:rsidP="0002356E">
      <w:pPr>
        <w:autoSpaceDE w:val="0"/>
        <w:autoSpaceDN w:val="0"/>
        <w:adjustRightInd w:val="0"/>
        <w:jc w:val="center"/>
        <w:rPr>
          <w:rFonts w:ascii="Gill Sans MT" w:hAnsi="Gill Sans MT" w:cs="Tahoma"/>
          <w:bCs/>
          <w:i/>
          <w:sz w:val="22"/>
          <w:szCs w:val="22"/>
        </w:rPr>
      </w:pPr>
    </w:p>
    <w:p w14:paraId="2093CA67" w14:textId="77777777" w:rsidR="00C640A8" w:rsidRPr="00F40E01" w:rsidRDefault="00C640A8" w:rsidP="0002356E">
      <w:pPr>
        <w:autoSpaceDE w:val="0"/>
        <w:autoSpaceDN w:val="0"/>
        <w:adjustRightInd w:val="0"/>
        <w:jc w:val="center"/>
        <w:rPr>
          <w:rFonts w:ascii="Gill Sans MT" w:hAnsi="Gill Sans MT" w:cs="Tahoma"/>
          <w:bCs/>
          <w:i/>
          <w:sz w:val="22"/>
          <w:szCs w:val="22"/>
        </w:rPr>
      </w:pPr>
    </w:p>
    <w:p w14:paraId="2503B197" w14:textId="77777777" w:rsidR="00C640A8" w:rsidRPr="00F40E01" w:rsidRDefault="00C640A8" w:rsidP="0002356E">
      <w:pPr>
        <w:autoSpaceDE w:val="0"/>
        <w:autoSpaceDN w:val="0"/>
        <w:adjustRightInd w:val="0"/>
        <w:jc w:val="center"/>
        <w:rPr>
          <w:rFonts w:ascii="Gill Sans MT" w:hAnsi="Gill Sans MT" w:cs="Tahoma"/>
          <w:bCs/>
          <w:i/>
          <w:sz w:val="22"/>
          <w:szCs w:val="22"/>
        </w:rPr>
      </w:pPr>
    </w:p>
    <w:p w14:paraId="71887C79" w14:textId="77777777" w:rsidR="00C640A8" w:rsidRPr="00F40E01" w:rsidRDefault="00C640A8" w:rsidP="00403892">
      <w:pPr>
        <w:autoSpaceDE w:val="0"/>
        <w:autoSpaceDN w:val="0"/>
        <w:adjustRightInd w:val="0"/>
        <w:rPr>
          <w:rFonts w:ascii="Gill Sans MT" w:hAnsi="Gill Sans MT" w:cs="Tahoma"/>
          <w:bCs/>
          <w:i/>
          <w:sz w:val="22"/>
          <w:szCs w:val="22"/>
        </w:rPr>
      </w:pPr>
    </w:p>
    <w:p w14:paraId="3B7FD67C" w14:textId="77777777" w:rsidR="00780756" w:rsidRDefault="00780756" w:rsidP="0002356E">
      <w:pPr>
        <w:autoSpaceDE w:val="0"/>
        <w:autoSpaceDN w:val="0"/>
        <w:adjustRightInd w:val="0"/>
        <w:jc w:val="center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sectPr w:rsidR="00780756" w:rsidSect="00D53FA6">
      <w:headerReference w:type="default" r:id="rId13"/>
      <w:footerReference w:type="default" r:id="rId14"/>
      <w:headerReference w:type="first" r:id="rId15"/>
      <w:pgSz w:w="11907" w:h="16840" w:code="9"/>
      <w:pgMar w:top="0" w:right="1134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C754" w14:textId="77777777" w:rsidR="00003752" w:rsidRDefault="00003752">
      <w:r>
        <w:separator/>
      </w:r>
    </w:p>
  </w:endnote>
  <w:endnote w:type="continuationSeparator" w:id="0">
    <w:p w14:paraId="15F3D07B" w14:textId="77777777" w:rsidR="00003752" w:rsidRDefault="0000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10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C32228" w14:textId="77777777" w:rsidR="006D2E20" w:rsidRPr="006D2E20" w:rsidRDefault="006D2E20" w:rsidP="006D2E20">
            <w:pPr>
              <w:pStyle w:val="Footer"/>
              <w:jc w:val="righ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6D2E20">
              <w:rPr>
                <w:rFonts w:ascii="Gill Sans MT" w:hAnsi="Gill Sans MT"/>
                <w:sz w:val="22"/>
                <w:szCs w:val="22"/>
              </w:rPr>
              <w:t xml:space="preserve">Page </w: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PAGE </w:instrTex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6D2E2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  <w:r w:rsidRPr="006D2E20">
              <w:rPr>
                <w:rFonts w:ascii="Gill Sans MT" w:hAnsi="Gill Sans MT"/>
                <w:sz w:val="22"/>
                <w:szCs w:val="22"/>
              </w:rPr>
              <w:t xml:space="preserve"> of </w: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begin"/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instrText xml:space="preserve"> NUMPAGES  </w:instrTex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separate"/>
            </w:r>
            <w:r w:rsidRPr="006D2E20">
              <w:rPr>
                <w:rFonts w:ascii="Gill Sans MT" w:hAnsi="Gill Sans MT"/>
                <w:b/>
                <w:bCs/>
                <w:noProof/>
                <w:sz w:val="22"/>
                <w:szCs w:val="22"/>
              </w:rPr>
              <w:t>2</w:t>
            </w:r>
            <w:r w:rsidRPr="006D2E20">
              <w:rPr>
                <w:rFonts w:ascii="Gill Sans MT" w:hAnsi="Gill Sans MT"/>
                <w:b/>
                <w:bCs/>
                <w:sz w:val="22"/>
                <w:szCs w:val="22"/>
              </w:rPr>
              <w:fldChar w:fldCharType="end"/>
            </w:r>
          </w:p>
          <w:p w14:paraId="323CFB3A" w14:textId="5B4AB4A9" w:rsidR="006D2E20" w:rsidRDefault="006D2E20" w:rsidP="006D2E20">
            <w:pPr>
              <w:pStyle w:val="Footer"/>
              <w:jc w:val="center"/>
            </w:pPr>
            <w:r w:rsidRPr="006D2E20">
              <w:rPr>
                <w:rFonts w:ascii="Gill Sans MT" w:hAnsi="Gill Sans MT"/>
                <w:sz w:val="22"/>
                <w:szCs w:val="22"/>
              </w:rPr>
              <w:t xml:space="preserve">CCSW Job Description – </w:t>
            </w:r>
            <w:r w:rsidR="00F40E01">
              <w:rPr>
                <w:rFonts w:ascii="Gill Sans MT" w:hAnsi="Gill Sans MT"/>
                <w:sz w:val="22"/>
                <w:szCs w:val="22"/>
              </w:rPr>
              <w:t xml:space="preserve">Bids, </w:t>
            </w:r>
            <w:r w:rsidRPr="006D2E20">
              <w:rPr>
                <w:rFonts w:ascii="Gill Sans MT" w:hAnsi="Gill Sans MT"/>
                <w:sz w:val="22"/>
                <w:szCs w:val="22"/>
              </w:rPr>
              <w:t>Project</w:t>
            </w:r>
            <w:r w:rsidR="00F40E01">
              <w:rPr>
                <w:rFonts w:ascii="Gill Sans MT" w:hAnsi="Gill Sans MT"/>
                <w:sz w:val="22"/>
                <w:szCs w:val="22"/>
              </w:rPr>
              <w:t>s and Contracts</w:t>
            </w:r>
            <w:r w:rsidRPr="006D2E20">
              <w:rPr>
                <w:rFonts w:ascii="Gill Sans MT" w:hAnsi="Gill Sans MT"/>
                <w:sz w:val="22"/>
                <w:szCs w:val="22"/>
              </w:rPr>
              <w:t xml:space="preserve"> Manager</w:t>
            </w:r>
          </w:p>
        </w:sdtContent>
      </w:sdt>
    </w:sdtContent>
  </w:sdt>
  <w:p w14:paraId="0D70F971" w14:textId="77777777" w:rsidR="006D2E20" w:rsidRDefault="006D2E20" w:rsidP="006D2E20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43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FD25" w14:textId="2205EE8F" w:rsidR="00002047" w:rsidRDefault="00002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C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A7ADD4" w14:textId="77777777" w:rsidR="00002047" w:rsidRDefault="00002047">
    <w:pPr>
      <w:pStyle w:val="Footer"/>
    </w:pPr>
  </w:p>
  <w:p w14:paraId="314EE24A" w14:textId="77777777" w:rsidR="00633FF4" w:rsidRDefault="00633FF4"/>
  <w:p w14:paraId="76614669" w14:textId="77777777" w:rsidR="00E4488B" w:rsidRDefault="00E4488B"/>
  <w:p w14:paraId="57590049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EF54" w14:textId="77777777" w:rsidR="00003752" w:rsidRDefault="00003752">
      <w:r>
        <w:separator/>
      </w:r>
    </w:p>
  </w:footnote>
  <w:footnote w:type="continuationSeparator" w:id="0">
    <w:p w14:paraId="18F3059D" w14:textId="77777777" w:rsidR="00003752" w:rsidRDefault="0000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56FE" w14:textId="77777777" w:rsidR="00002047" w:rsidRDefault="00002047" w:rsidP="00B05F8E">
    <w:pPr>
      <w:pStyle w:val="Header"/>
      <w:jc w:val="center"/>
    </w:pPr>
  </w:p>
  <w:p w14:paraId="7B37605A" w14:textId="77777777" w:rsidR="00633FF4" w:rsidRDefault="00633FF4"/>
  <w:p w14:paraId="394798F2" w14:textId="77777777" w:rsidR="00E4488B" w:rsidRDefault="00E4488B"/>
  <w:p w14:paraId="3889A505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94B2" w14:textId="77777777" w:rsidR="00002047" w:rsidRDefault="00002047">
    <w:pPr>
      <w:pStyle w:val="Header"/>
    </w:pPr>
  </w:p>
  <w:p w14:paraId="5854DE7F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75A2"/>
    <w:multiLevelType w:val="multilevel"/>
    <w:tmpl w:val="40C2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799F"/>
    <w:multiLevelType w:val="hybridMultilevel"/>
    <w:tmpl w:val="2612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4D3A"/>
    <w:multiLevelType w:val="multilevel"/>
    <w:tmpl w:val="EA0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7" w15:restartNumberingAfterBreak="0">
    <w:nsid w:val="43097B5C"/>
    <w:multiLevelType w:val="hybridMultilevel"/>
    <w:tmpl w:val="B83E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D7863"/>
    <w:multiLevelType w:val="singleLevel"/>
    <w:tmpl w:val="83804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16B2"/>
    <w:multiLevelType w:val="hybridMultilevel"/>
    <w:tmpl w:val="AAC4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6147"/>
    <w:multiLevelType w:val="hybridMultilevel"/>
    <w:tmpl w:val="BA42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F55905"/>
    <w:multiLevelType w:val="hybridMultilevel"/>
    <w:tmpl w:val="AC6658F6"/>
    <w:lvl w:ilvl="0" w:tplc="50CCF094">
      <w:start w:val="1"/>
      <w:numFmt w:val="decimal"/>
      <w:lvlText w:val="(%1)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82BAF"/>
    <w:multiLevelType w:val="hybridMultilevel"/>
    <w:tmpl w:val="307C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96D24"/>
    <w:multiLevelType w:val="hybridMultilevel"/>
    <w:tmpl w:val="8DCAFEF4"/>
    <w:lvl w:ilvl="0" w:tplc="5D804F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19988">
    <w:abstractNumId w:val="37"/>
  </w:num>
  <w:num w:numId="2" w16cid:durableId="1761756709">
    <w:abstractNumId w:val="5"/>
  </w:num>
  <w:num w:numId="3" w16cid:durableId="1839881447">
    <w:abstractNumId w:val="6"/>
  </w:num>
  <w:num w:numId="4" w16cid:durableId="272372352">
    <w:abstractNumId w:val="28"/>
  </w:num>
  <w:num w:numId="5" w16cid:durableId="964652680">
    <w:abstractNumId w:val="20"/>
  </w:num>
  <w:num w:numId="6" w16cid:durableId="996223590">
    <w:abstractNumId w:val="8"/>
  </w:num>
  <w:num w:numId="7" w16cid:durableId="437022857">
    <w:abstractNumId w:val="7"/>
  </w:num>
  <w:num w:numId="8" w16cid:durableId="21367128">
    <w:abstractNumId w:val="26"/>
  </w:num>
  <w:num w:numId="9" w16cid:durableId="1953170915">
    <w:abstractNumId w:val="27"/>
  </w:num>
  <w:num w:numId="10" w16cid:durableId="705713538">
    <w:abstractNumId w:val="13"/>
  </w:num>
  <w:num w:numId="11" w16cid:durableId="1216313785">
    <w:abstractNumId w:val="32"/>
  </w:num>
  <w:num w:numId="12" w16cid:durableId="1620993735">
    <w:abstractNumId w:val="30"/>
  </w:num>
  <w:num w:numId="13" w16cid:durableId="888801892">
    <w:abstractNumId w:val="4"/>
  </w:num>
  <w:num w:numId="14" w16cid:durableId="494347351">
    <w:abstractNumId w:val="2"/>
  </w:num>
  <w:num w:numId="15" w16cid:durableId="176165482">
    <w:abstractNumId w:val="14"/>
  </w:num>
  <w:num w:numId="16" w16cid:durableId="1736198213">
    <w:abstractNumId w:val="16"/>
  </w:num>
  <w:num w:numId="17" w16cid:durableId="857810912">
    <w:abstractNumId w:val="10"/>
  </w:num>
  <w:num w:numId="18" w16cid:durableId="975063604">
    <w:abstractNumId w:val="15"/>
  </w:num>
  <w:num w:numId="19" w16cid:durableId="2089885308">
    <w:abstractNumId w:val="29"/>
  </w:num>
  <w:num w:numId="20" w16cid:durableId="1114640098">
    <w:abstractNumId w:val="23"/>
  </w:num>
  <w:num w:numId="21" w16cid:durableId="1792094228">
    <w:abstractNumId w:val="9"/>
  </w:num>
  <w:num w:numId="22" w16cid:durableId="1300841051">
    <w:abstractNumId w:val="25"/>
  </w:num>
  <w:num w:numId="23" w16cid:durableId="688484900">
    <w:abstractNumId w:val="27"/>
  </w:num>
  <w:num w:numId="24" w16cid:durableId="1563325365">
    <w:abstractNumId w:val="14"/>
    <w:lvlOverride w:ilvl="0">
      <w:startOverride w:val="1"/>
    </w:lvlOverride>
  </w:num>
  <w:num w:numId="25" w16cid:durableId="1757093627">
    <w:abstractNumId w:val="30"/>
  </w:num>
  <w:num w:numId="26" w16cid:durableId="76679051">
    <w:abstractNumId w:val="16"/>
  </w:num>
  <w:num w:numId="27" w16cid:durableId="749350506">
    <w:abstractNumId w:val="10"/>
  </w:num>
  <w:num w:numId="28" w16cid:durableId="2009214306">
    <w:abstractNumId w:val="0"/>
  </w:num>
  <w:num w:numId="29" w16cid:durableId="1721203768">
    <w:abstractNumId w:val="15"/>
  </w:num>
  <w:num w:numId="30" w16cid:durableId="1911499504">
    <w:abstractNumId w:val="29"/>
  </w:num>
  <w:num w:numId="31" w16cid:durableId="1888495076">
    <w:abstractNumId w:val="19"/>
  </w:num>
  <w:num w:numId="32" w16cid:durableId="2105806997">
    <w:abstractNumId w:val="1"/>
  </w:num>
  <w:num w:numId="33" w16cid:durableId="1427388382">
    <w:abstractNumId w:val="21"/>
  </w:num>
  <w:num w:numId="34" w16cid:durableId="623079605">
    <w:abstractNumId w:val="24"/>
  </w:num>
  <w:num w:numId="35" w16cid:durableId="373314061">
    <w:abstractNumId w:val="27"/>
  </w:num>
  <w:num w:numId="36" w16cid:durableId="1839955755">
    <w:abstractNumId w:val="18"/>
    <w:lvlOverride w:ilvl="0">
      <w:startOverride w:val="1"/>
    </w:lvlOverride>
  </w:num>
  <w:num w:numId="37" w16cid:durableId="31006647">
    <w:abstractNumId w:val="17"/>
  </w:num>
  <w:num w:numId="38" w16cid:durableId="513885214">
    <w:abstractNumId w:val="11"/>
  </w:num>
  <w:num w:numId="39" w16cid:durableId="2087653383">
    <w:abstractNumId w:val="6"/>
  </w:num>
  <w:num w:numId="40" w16cid:durableId="1762948835">
    <w:abstractNumId w:val="36"/>
  </w:num>
  <w:num w:numId="41" w16cid:durableId="669405344">
    <w:abstractNumId w:val="12"/>
  </w:num>
  <w:num w:numId="42" w16cid:durableId="2007899037">
    <w:abstractNumId w:val="33"/>
  </w:num>
  <w:num w:numId="43" w16cid:durableId="1144734586">
    <w:abstractNumId w:val="3"/>
  </w:num>
  <w:num w:numId="44" w16cid:durableId="344988696">
    <w:abstractNumId w:val="31"/>
  </w:num>
  <w:num w:numId="45" w16cid:durableId="1805613779">
    <w:abstractNumId w:val="35"/>
  </w:num>
  <w:num w:numId="46" w16cid:durableId="1628580928">
    <w:abstractNumId w:val="34"/>
  </w:num>
  <w:num w:numId="47" w16cid:durableId="9896713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752"/>
    <w:rsid w:val="00003F5F"/>
    <w:rsid w:val="00004C11"/>
    <w:rsid w:val="00005FD0"/>
    <w:rsid w:val="000076D1"/>
    <w:rsid w:val="000168B5"/>
    <w:rsid w:val="0002356E"/>
    <w:rsid w:val="0002575E"/>
    <w:rsid w:val="000278B7"/>
    <w:rsid w:val="00031381"/>
    <w:rsid w:val="0004375E"/>
    <w:rsid w:val="00050C2C"/>
    <w:rsid w:val="0005289C"/>
    <w:rsid w:val="00055D90"/>
    <w:rsid w:val="00060645"/>
    <w:rsid w:val="00063B3A"/>
    <w:rsid w:val="000658D6"/>
    <w:rsid w:val="00073697"/>
    <w:rsid w:val="000741AE"/>
    <w:rsid w:val="00081671"/>
    <w:rsid w:val="00083F82"/>
    <w:rsid w:val="0008536E"/>
    <w:rsid w:val="00085606"/>
    <w:rsid w:val="00085DAB"/>
    <w:rsid w:val="0008727C"/>
    <w:rsid w:val="000A3866"/>
    <w:rsid w:val="000C12CC"/>
    <w:rsid w:val="000D5F1D"/>
    <w:rsid w:val="000E4974"/>
    <w:rsid w:val="000F42C4"/>
    <w:rsid w:val="000F4C6C"/>
    <w:rsid w:val="000F4D03"/>
    <w:rsid w:val="00121B75"/>
    <w:rsid w:val="00125E2E"/>
    <w:rsid w:val="00140FD3"/>
    <w:rsid w:val="001426D1"/>
    <w:rsid w:val="0015290B"/>
    <w:rsid w:val="00162F62"/>
    <w:rsid w:val="00174C0A"/>
    <w:rsid w:val="001804F1"/>
    <w:rsid w:val="00180822"/>
    <w:rsid w:val="001841C0"/>
    <w:rsid w:val="00193979"/>
    <w:rsid w:val="001964A1"/>
    <w:rsid w:val="001A3C38"/>
    <w:rsid w:val="001B3049"/>
    <w:rsid w:val="001B4352"/>
    <w:rsid w:val="001B55CF"/>
    <w:rsid w:val="001C36B9"/>
    <w:rsid w:val="001D297D"/>
    <w:rsid w:val="001F074D"/>
    <w:rsid w:val="001F0F71"/>
    <w:rsid w:val="00201225"/>
    <w:rsid w:val="00210394"/>
    <w:rsid w:val="00216BEA"/>
    <w:rsid w:val="00223402"/>
    <w:rsid w:val="0023155C"/>
    <w:rsid w:val="0023492C"/>
    <w:rsid w:val="00241DBB"/>
    <w:rsid w:val="002616CA"/>
    <w:rsid w:val="00262DA3"/>
    <w:rsid w:val="00267A2A"/>
    <w:rsid w:val="0027578E"/>
    <w:rsid w:val="002811B3"/>
    <w:rsid w:val="00287D99"/>
    <w:rsid w:val="002944F5"/>
    <w:rsid w:val="002A0256"/>
    <w:rsid w:val="002B52A5"/>
    <w:rsid w:val="002B63B7"/>
    <w:rsid w:val="002C532D"/>
    <w:rsid w:val="002F3FB3"/>
    <w:rsid w:val="0030671E"/>
    <w:rsid w:val="003126A1"/>
    <w:rsid w:val="003144D6"/>
    <w:rsid w:val="00332007"/>
    <w:rsid w:val="00332AC0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711E9"/>
    <w:rsid w:val="003733F4"/>
    <w:rsid w:val="003749B5"/>
    <w:rsid w:val="003901AF"/>
    <w:rsid w:val="00395C1A"/>
    <w:rsid w:val="003A1116"/>
    <w:rsid w:val="003A1436"/>
    <w:rsid w:val="003A4D2A"/>
    <w:rsid w:val="003B42EE"/>
    <w:rsid w:val="003C1B05"/>
    <w:rsid w:val="003C72CE"/>
    <w:rsid w:val="003D35F5"/>
    <w:rsid w:val="003D59DC"/>
    <w:rsid w:val="003D7753"/>
    <w:rsid w:val="003E1277"/>
    <w:rsid w:val="003F09BA"/>
    <w:rsid w:val="003F2CB9"/>
    <w:rsid w:val="003F72F6"/>
    <w:rsid w:val="00401BB5"/>
    <w:rsid w:val="00403892"/>
    <w:rsid w:val="00410A0C"/>
    <w:rsid w:val="00424385"/>
    <w:rsid w:val="0042596C"/>
    <w:rsid w:val="00430494"/>
    <w:rsid w:val="00430A66"/>
    <w:rsid w:val="00431346"/>
    <w:rsid w:val="00432970"/>
    <w:rsid w:val="004407FD"/>
    <w:rsid w:val="00441994"/>
    <w:rsid w:val="004434EF"/>
    <w:rsid w:val="00461919"/>
    <w:rsid w:val="004812CE"/>
    <w:rsid w:val="004816D6"/>
    <w:rsid w:val="00485A06"/>
    <w:rsid w:val="004925EB"/>
    <w:rsid w:val="004A2B6C"/>
    <w:rsid w:val="004B3914"/>
    <w:rsid w:val="004C6278"/>
    <w:rsid w:val="004D2DE5"/>
    <w:rsid w:val="004D3C02"/>
    <w:rsid w:val="004D6266"/>
    <w:rsid w:val="004E042F"/>
    <w:rsid w:val="004E2D01"/>
    <w:rsid w:val="004E6B1E"/>
    <w:rsid w:val="004F075D"/>
    <w:rsid w:val="004F3F35"/>
    <w:rsid w:val="004F45A3"/>
    <w:rsid w:val="00500B17"/>
    <w:rsid w:val="0050680A"/>
    <w:rsid w:val="005143A4"/>
    <w:rsid w:val="00514CFF"/>
    <w:rsid w:val="00530412"/>
    <w:rsid w:val="00533720"/>
    <w:rsid w:val="00537C17"/>
    <w:rsid w:val="005452C2"/>
    <w:rsid w:val="0054635F"/>
    <w:rsid w:val="00552D73"/>
    <w:rsid w:val="005611B9"/>
    <w:rsid w:val="00564C35"/>
    <w:rsid w:val="005657A8"/>
    <w:rsid w:val="00566AED"/>
    <w:rsid w:val="0057028F"/>
    <w:rsid w:val="005778FE"/>
    <w:rsid w:val="00580252"/>
    <w:rsid w:val="00580A83"/>
    <w:rsid w:val="00593411"/>
    <w:rsid w:val="00593837"/>
    <w:rsid w:val="005969C8"/>
    <w:rsid w:val="00597163"/>
    <w:rsid w:val="005B1C48"/>
    <w:rsid w:val="005D0515"/>
    <w:rsid w:val="00603646"/>
    <w:rsid w:val="0060369F"/>
    <w:rsid w:val="00604974"/>
    <w:rsid w:val="00611B51"/>
    <w:rsid w:val="00614A10"/>
    <w:rsid w:val="00633FF4"/>
    <w:rsid w:val="0064610B"/>
    <w:rsid w:val="00646658"/>
    <w:rsid w:val="0065179E"/>
    <w:rsid w:val="006545F4"/>
    <w:rsid w:val="00654AE5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D2E20"/>
    <w:rsid w:val="006E47C3"/>
    <w:rsid w:val="006E5EA3"/>
    <w:rsid w:val="006F2370"/>
    <w:rsid w:val="00715C06"/>
    <w:rsid w:val="007206AE"/>
    <w:rsid w:val="00721032"/>
    <w:rsid w:val="00721321"/>
    <w:rsid w:val="007227A5"/>
    <w:rsid w:val="00724311"/>
    <w:rsid w:val="007303B2"/>
    <w:rsid w:val="007310F9"/>
    <w:rsid w:val="0073191D"/>
    <w:rsid w:val="00732408"/>
    <w:rsid w:val="0074357F"/>
    <w:rsid w:val="00751491"/>
    <w:rsid w:val="00763DA0"/>
    <w:rsid w:val="00764DB7"/>
    <w:rsid w:val="00773EE3"/>
    <w:rsid w:val="00774BC7"/>
    <w:rsid w:val="00780756"/>
    <w:rsid w:val="007833DC"/>
    <w:rsid w:val="007924D9"/>
    <w:rsid w:val="007A33B0"/>
    <w:rsid w:val="007A6C46"/>
    <w:rsid w:val="007B2D7D"/>
    <w:rsid w:val="007B6AD0"/>
    <w:rsid w:val="007C0D53"/>
    <w:rsid w:val="007E3224"/>
    <w:rsid w:val="007E42EC"/>
    <w:rsid w:val="007F4E6A"/>
    <w:rsid w:val="007F6F32"/>
    <w:rsid w:val="00804505"/>
    <w:rsid w:val="00807632"/>
    <w:rsid w:val="008222F1"/>
    <w:rsid w:val="00830DD9"/>
    <w:rsid w:val="008421A6"/>
    <w:rsid w:val="00843615"/>
    <w:rsid w:val="00843C78"/>
    <w:rsid w:val="00861169"/>
    <w:rsid w:val="00867F7B"/>
    <w:rsid w:val="00887AE8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016"/>
    <w:rsid w:val="00900AD4"/>
    <w:rsid w:val="009108B2"/>
    <w:rsid w:val="00921146"/>
    <w:rsid w:val="0092225E"/>
    <w:rsid w:val="0092389B"/>
    <w:rsid w:val="00926B09"/>
    <w:rsid w:val="00931AD5"/>
    <w:rsid w:val="0094336F"/>
    <w:rsid w:val="00964132"/>
    <w:rsid w:val="00981E68"/>
    <w:rsid w:val="00990352"/>
    <w:rsid w:val="009A1C11"/>
    <w:rsid w:val="009A5104"/>
    <w:rsid w:val="009C2E97"/>
    <w:rsid w:val="009D4E35"/>
    <w:rsid w:val="009E0640"/>
    <w:rsid w:val="009E346F"/>
    <w:rsid w:val="009E6A5D"/>
    <w:rsid w:val="009E7554"/>
    <w:rsid w:val="00A0376A"/>
    <w:rsid w:val="00A11661"/>
    <w:rsid w:val="00A1331E"/>
    <w:rsid w:val="00A15B8A"/>
    <w:rsid w:val="00A17EE4"/>
    <w:rsid w:val="00A27BC5"/>
    <w:rsid w:val="00A4186B"/>
    <w:rsid w:val="00A45CF5"/>
    <w:rsid w:val="00A47384"/>
    <w:rsid w:val="00A5153F"/>
    <w:rsid w:val="00A62BED"/>
    <w:rsid w:val="00A636E0"/>
    <w:rsid w:val="00A76CB2"/>
    <w:rsid w:val="00A82454"/>
    <w:rsid w:val="00AB212A"/>
    <w:rsid w:val="00AB35EB"/>
    <w:rsid w:val="00AC0ADE"/>
    <w:rsid w:val="00AD1AF8"/>
    <w:rsid w:val="00AD4030"/>
    <w:rsid w:val="00AD4314"/>
    <w:rsid w:val="00AD70FE"/>
    <w:rsid w:val="00AE2581"/>
    <w:rsid w:val="00AE4DAA"/>
    <w:rsid w:val="00AF40C5"/>
    <w:rsid w:val="00AF502B"/>
    <w:rsid w:val="00B01747"/>
    <w:rsid w:val="00B034B5"/>
    <w:rsid w:val="00B05F8E"/>
    <w:rsid w:val="00B10643"/>
    <w:rsid w:val="00B112DA"/>
    <w:rsid w:val="00B16179"/>
    <w:rsid w:val="00B404D8"/>
    <w:rsid w:val="00B41318"/>
    <w:rsid w:val="00B41E5E"/>
    <w:rsid w:val="00B44A77"/>
    <w:rsid w:val="00B55FE2"/>
    <w:rsid w:val="00B74322"/>
    <w:rsid w:val="00B82473"/>
    <w:rsid w:val="00B84B24"/>
    <w:rsid w:val="00B85FC8"/>
    <w:rsid w:val="00B94BA6"/>
    <w:rsid w:val="00B95FEB"/>
    <w:rsid w:val="00BA68A2"/>
    <w:rsid w:val="00BC0A56"/>
    <w:rsid w:val="00BC37C8"/>
    <w:rsid w:val="00BD69DD"/>
    <w:rsid w:val="00BF61A2"/>
    <w:rsid w:val="00BF7005"/>
    <w:rsid w:val="00C05022"/>
    <w:rsid w:val="00C1628D"/>
    <w:rsid w:val="00C22754"/>
    <w:rsid w:val="00C245BF"/>
    <w:rsid w:val="00C263B3"/>
    <w:rsid w:val="00C31E0A"/>
    <w:rsid w:val="00C34BB6"/>
    <w:rsid w:val="00C41AB8"/>
    <w:rsid w:val="00C45438"/>
    <w:rsid w:val="00C540AD"/>
    <w:rsid w:val="00C57B0D"/>
    <w:rsid w:val="00C61FDF"/>
    <w:rsid w:val="00C640A8"/>
    <w:rsid w:val="00C832B9"/>
    <w:rsid w:val="00C90C28"/>
    <w:rsid w:val="00C9246C"/>
    <w:rsid w:val="00C93065"/>
    <w:rsid w:val="00C942EB"/>
    <w:rsid w:val="00CB145D"/>
    <w:rsid w:val="00CB27A1"/>
    <w:rsid w:val="00CB4081"/>
    <w:rsid w:val="00CD29D3"/>
    <w:rsid w:val="00CD4B66"/>
    <w:rsid w:val="00CD5323"/>
    <w:rsid w:val="00CD6D3C"/>
    <w:rsid w:val="00D23B8B"/>
    <w:rsid w:val="00D2661D"/>
    <w:rsid w:val="00D47155"/>
    <w:rsid w:val="00D478A8"/>
    <w:rsid w:val="00D513CA"/>
    <w:rsid w:val="00D51825"/>
    <w:rsid w:val="00D53FA6"/>
    <w:rsid w:val="00D559E7"/>
    <w:rsid w:val="00D63F9E"/>
    <w:rsid w:val="00D64E46"/>
    <w:rsid w:val="00D66789"/>
    <w:rsid w:val="00D67E12"/>
    <w:rsid w:val="00D907D9"/>
    <w:rsid w:val="00D9299F"/>
    <w:rsid w:val="00DA41A7"/>
    <w:rsid w:val="00DB1A05"/>
    <w:rsid w:val="00DD3910"/>
    <w:rsid w:val="00DD40F2"/>
    <w:rsid w:val="00DD4154"/>
    <w:rsid w:val="00DD7458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3E66"/>
    <w:rsid w:val="00E30A1F"/>
    <w:rsid w:val="00E32969"/>
    <w:rsid w:val="00E428B0"/>
    <w:rsid w:val="00E4488B"/>
    <w:rsid w:val="00E5061A"/>
    <w:rsid w:val="00E50C34"/>
    <w:rsid w:val="00E523A9"/>
    <w:rsid w:val="00E54654"/>
    <w:rsid w:val="00E61F0A"/>
    <w:rsid w:val="00E62D1E"/>
    <w:rsid w:val="00E710FF"/>
    <w:rsid w:val="00E8159F"/>
    <w:rsid w:val="00EA2AF9"/>
    <w:rsid w:val="00EC1E4F"/>
    <w:rsid w:val="00ED666A"/>
    <w:rsid w:val="00EE2B8D"/>
    <w:rsid w:val="00EE5FA2"/>
    <w:rsid w:val="00EF2029"/>
    <w:rsid w:val="00EF3623"/>
    <w:rsid w:val="00EF79D2"/>
    <w:rsid w:val="00F03F7A"/>
    <w:rsid w:val="00F11041"/>
    <w:rsid w:val="00F21E8F"/>
    <w:rsid w:val="00F21E90"/>
    <w:rsid w:val="00F23F99"/>
    <w:rsid w:val="00F33B59"/>
    <w:rsid w:val="00F34BA5"/>
    <w:rsid w:val="00F40E01"/>
    <w:rsid w:val="00F55A1C"/>
    <w:rsid w:val="00F60A0E"/>
    <w:rsid w:val="00F613C0"/>
    <w:rsid w:val="00F645AC"/>
    <w:rsid w:val="00F845A9"/>
    <w:rsid w:val="00F8765E"/>
    <w:rsid w:val="00FA4F08"/>
    <w:rsid w:val="00FA5DF1"/>
    <w:rsid w:val="00FC434B"/>
    <w:rsid w:val="00FC68E7"/>
    <w:rsid w:val="00FD61A7"/>
    <w:rsid w:val="00FE0E30"/>
    <w:rsid w:val="00FE6A75"/>
    <w:rsid w:val="00FE6D58"/>
    <w:rsid w:val="00FF6828"/>
    <w:rsid w:val="00FF6E0D"/>
    <w:rsid w:val="00FF7330"/>
    <w:rsid w:val="24DBB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63F87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53FA6"/>
    <w:rPr>
      <w:b/>
      <w:bCs/>
    </w:rPr>
  </w:style>
  <w:style w:type="paragraph" w:customStyle="1" w:styleId="paragraph">
    <w:name w:val="paragraph"/>
    <w:basedOn w:val="Normal"/>
    <w:rsid w:val="00267A2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67A2A"/>
  </w:style>
  <w:style w:type="character" w:customStyle="1" w:styleId="tabchar">
    <w:name w:val="tabchar"/>
    <w:basedOn w:val="DefaultParagraphFont"/>
    <w:rsid w:val="00267A2A"/>
  </w:style>
  <w:style w:type="character" w:customStyle="1" w:styleId="eop">
    <w:name w:val="eop"/>
    <w:basedOn w:val="DefaultParagraphFont"/>
    <w:rsid w:val="00267A2A"/>
  </w:style>
  <w:style w:type="table" w:customStyle="1" w:styleId="TableGrid6">
    <w:name w:val="Table Grid6"/>
    <w:basedOn w:val="TableNormal"/>
    <w:next w:val="TableGrid"/>
    <w:rsid w:val="00B413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7310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1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10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1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1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CE153-30BA-49EF-A3F3-1EE368FB6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350A9-F298-488E-AB7A-E71A00BD2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10E3-6DE6-4E64-A845-3DA841F83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52E44-E067-4620-8CC7-7427AC69AC74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10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6</cp:revision>
  <cp:lastPrinted>2018-06-19T08:49:00Z</cp:lastPrinted>
  <dcterms:created xsi:type="dcterms:W3CDTF">2024-02-06T10:19:00Z</dcterms:created>
  <dcterms:modified xsi:type="dcterms:W3CDTF">2024-02-06T10:33:00Z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10156700</vt:r8>
  </property>
  <property fmtid="{D5CDD505-2E9C-101B-9397-08002B2CF9AE}" pid="4" name="MediaServiceImageTags">
    <vt:lpwstr/>
  </property>
</Properties>
</file>